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666" w:rsidRPr="00F53855" w:rsidRDefault="00EA0666" w:rsidP="00EA0666">
      <w:pPr>
        <w:tabs>
          <w:tab w:val="left" w:pos="7371"/>
        </w:tabs>
        <w:ind w:firstLine="720"/>
        <w:jc w:val="center"/>
        <w:rPr>
          <w:bCs/>
          <w:szCs w:val="28"/>
        </w:rPr>
      </w:pPr>
      <w:r w:rsidRPr="00F53855">
        <w:rPr>
          <w:bCs/>
          <w:szCs w:val="28"/>
        </w:rPr>
        <w:t>Информационное сообщение</w:t>
      </w:r>
    </w:p>
    <w:p w:rsidR="00EA0666" w:rsidRPr="00F53855" w:rsidRDefault="00EA0666" w:rsidP="00EA0666">
      <w:pPr>
        <w:tabs>
          <w:tab w:val="left" w:pos="7371"/>
        </w:tabs>
        <w:ind w:firstLine="720"/>
        <w:jc w:val="center"/>
        <w:rPr>
          <w:bCs/>
          <w:szCs w:val="28"/>
        </w:rPr>
      </w:pPr>
    </w:p>
    <w:p w:rsidR="00EA0666" w:rsidRPr="00F53855" w:rsidRDefault="00EA0666" w:rsidP="00EA0666">
      <w:pPr>
        <w:pStyle w:val="2"/>
        <w:spacing w:before="0" w:after="0"/>
        <w:ind w:firstLine="720"/>
        <w:jc w:val="center"/>
        <w:rPr>
          <w:rFonts w:ascii="Times New Roman" w:hAnsi="Times New Roman" w:cs="Times New Roman"/>
          <w:b w:val="0"/>
          <w:i w:val="0"/>
        </w:rPr>
      </w:pPr>
      <w:r w:rsidRPr="00F53855">
        <w:rPr>
          <w:rFonts w:ascii="Times New Roman" w:hAnsi="Times New Roman" w:cs="Times New Roman"/>
          <w:b w:val="0"/>
          <w:i w:val="0"/>
        </w:rPr>
        <w:t>«Комитет имущественных и земельных отношений</w:t>
      </w:r>
    </w:p>
    <w:p w:rsidR="00EA0666" w:rsidRPr="00F53855" w:rsidRDefault="00EA0666" w:rsidP="00EA0666">
      <w:pPr>
        <w:pStyle w:val="2"/>
        <w:spacing w:before="0" w:after="0"/>
        <w:ind w:firstLine="720"/>
        <w:jc w:val="center"/>
        <w:rPr>
          <w:rFonts w:ascii="Times New Roman" w:hAnsi="Times New Roman" w:cs="Times New Roman"/>
          <w:b w:val="0"/>
          <w:i w:val="0"/>
        </w:rPr>
      </w:pPr>
      <w:r w:rsidRPr="00F53855">
        <w:rPr>
          <w:rFonts w:ascii="Times New Roman" w:hAnsi="Times New Roman" w:cs="Times New Roman"/>
          <w:b w:val="0"/>
          <w:i w:val="0"/>
        </w:rPr>
        <w:t>администрации города Тулы</w:t>
      </w:r>
    </w:p>
    <w:p w:rsidR="00EA0666" w:rsidRPr="00F53855" w:rsidRDefault="00EA0666" w:rsidP="00EA0666">
      <w:pPr>
        <w:pStyle w:val="2"/>
        <w:spacing w:before="0" w:after="0"/>
        <w:ind w:firstLine="720"/>
        <w:jc w:val="center"/>
        <w:rPr>
          <w:rFonts w:ascii="Times New Roman" w:hAnsi="Times New Roman" w:cs="Times New Roman"/>
          <w:b w:val="0"/>
          <w:i w:val="0"/>
        </w:rPr>
      </w:pPr>
      <w:r w:rsidRPr="00F53855">
        <w:rPr>
          <w:rFonts w:ascii="Times New Roman" w:hAnsi="Times New Roman" w:cs="Times New Roman"/>
          <w:b w:val="0"/>
          <w:i w:val="0"/>
        </w:rPr>
        <w:t>объявляет о продаже на аукционе</w:t>
      </w:r>
    </w:p>
    <w:p w:rsidR="00EA0666" w:rsidRPr="00F53855" w:rsidRDefault="00EA0666" w:rsidP="00EA0666">
      <w:pPr>
        <w:pStyle w:val="2"/>
        <w:spacing w:before="0" w:after="0"/>
        <w:ind w:firstLine="720"/>
        <w:jc w:val="center"/>
        <w:rPr>
          <w:rFonts w:ascii="Times New Roman" w:hAnsi="Times New Roman" w:cs="Times New Roman"/>
          <w:b w:val="0"/>
          <w:i w:val="0"/>
        </w:rPr>
      </w:pPr>
      <w:r>
        <w:rPr>
          <w:rFonts w:ascii="Times New Roman" w:hAnsi="Times New Roman" w:cs="Times New Roman"/>
          <w:b w:val="0"/>
          <w:i w:val="0"/>
        </w:rPr>
        <w:t>недвижимого</w:t>
      </w:r>
      <w:r w:rsidRPr="00F53855">
        <w:rPr>
          <w:rFonts w:ascii="Times New Roman" w:hAnsi="Times New Roman" w:cs="Times New Roman"/>
          <w:b w:val="0"/>
          <w:i w:val="0"/>
        </w:rPr>
        <w:t xml:space="preserve"> муниципального имущества</w:t>
      </w:r>
      <w:r w:rsidR="00E97E09">
        <w:rPr>
          <w:rFonts w:ascii="Times New Roman" w:hAnsi="Times New Roman" w:cs="Times New Roman"/>
          <w:b w:val="0"/>
          <w:i w:val="0"/>
        </w:rPr>
        <w:t>»</w:t>
      </w:r>
    </w:p>
    <w:p w:rsidR="00EA0666" w:rsidRPr="00291807" w:rsidRDefault="00EA0666" w:rsidP="00EA0666">
      <w:pPr>
        <w:ind w:firstLine="720"/>
        <w:rPr>
          <w:szCs w:val="28"/>
        </w:rPr>
      </w:pPr>
    </w:p>
    <w:p w:rsidR="00EA0666" w:rsidRPr="00084E4E" w:rsidRDefault="00EA0666" w:rsidP="00EA0666">
      <w:pPr>
        <w:ind w:firstLine="851"/>
        <w:jc w:val="both"/>
        <w:rPr>
          <w:szCs w:val="28"/>
        </w:rPr>
      </w:pPr>
      <w:r w:rsidRPr="00291807">
        <w:rPr>
          <w:b/>
          <w:i/>
          <w:iCs/>
          <w:szCs w:val="28"/>
        </w:rPr>
        <w:t xml:space="preserve">1. </w:t>
      </w:r>
      <w:r w:rsidRPr="00291807">
        <w:rPr>
          <w:b/>
          <w:i/>
          <w:szCs w:val="28"/>
        </w:rPr>
        <w:t>Основание проведения торгов</w:t>
      </w:r>
      <w:r w:rsidRPr="00291807">
        <w:rPr>
          <w:b/>
          <w:szCs w:val="28"/>
        </w:rPr>
        <w:t xml:space="preserve"> – </w:t>
      </w:r>
      <w:r>
        <w:t>договор</w:t>
      </w:r>
      <w:r w:rsidRPr="00CB1BA4">
        <w:t xml:space="preserve"> поручения от </w:t>
      </w:r>
      <w:r>
        <w:t>01.12.2015, письмо</w:t>
      </w:r>
      <w:r w:rsidRPr="00A1502F">
        <w:t>председателя ликвидационной комиссии муниципального унитарного</w:t>
      </w:r>
      <w:r w:rsidRPr="00757EFB">
        <w:t xml:space="preserve"> предприятия муниципального образования города Тула «</w:t>
      </w:r>
      <w:r>
        <w:t>Знание</w:t>
      </w:r>
      <w:r w:rsidRPr="00757EFB">
        <w:t xml:space="preserve">» </w:t>
      </w:r>
      <w:r w:rsidRPr="00084E4E">
        <w:t xml:space="preserve">от </w:t>
      </w:r>
      <w:r>
        <w:t>06.11.2015</w:t>
      </w:r>
      <w:r w:rsidRPr="00084E4E">
        <w:t xml:space="preserve"> № </w:t>
      </w:r>
      <w:r>
        <w:t>б/н</w:t>
      </w:r>
      <w:r w:rsidRPr="00084E4E">
        <w:rPr>
          <w:szCs w:val="28"/>
        </w:rPr>
        <w:t>.</w:t>
      </w:r>
    </w:p>
    <w:p w:rsidR="00EA0666" w:rsidRPr="00EE2B2E" w:rsidRDefault="00EA0666" w:rsidP="00EA0666">
      <w:pPr>
        <w:spacing w:line="264" w:lineRule="auto"/>
        <w:ind w:firstLine="851"/>
        <w:jc w:val="both"/>
        <w:rPr>
          <w:szCs w:val="28"/>
        </w:rPr>
      </w:pPr>
      <w:r w:rsidRPr="00EE2B2E">
        <w:rPr>
          <w:b/>
          <w:i/>
          <w:szCs w:val="28"/>
        </w:rPr>
        <w:t>2. Собственник  выставляемого на торги имущества</w:t>
      </w:r>
      <w:r w:rsidRPr="00EE2B2E">
        <w:rPr>
          <w:szCs w:val="28"/>
        </w:rPr>
        <w:t xml:space="preserve">– МО «город </w:t>
      </w:r>
      <w:r w:rsidRPr="00EE2B2E">
        <w:rPr>
          <w:bCs/>
          <w:szCs w:val="28"/>
        </w:rPr>
        <w:t>Тула»</w:t>
      </w:r>
    </w:p>
    <w:p w:rsidR="00EA0666" w:rsidRPr="00EE2B2E" w:rsidRDefault="00EA0666" w:rsidP="00EA0666">
      <w:pPr>
        <w:pStyle w:val="21"/>
        <w:spacing w:after="0" w:line="264" w:lineRule="auto"/>
        <w:ind w:firstLine="851"/>
        <w:rPr>
          <w:bCs/>
          <w:iCs/>
          <w:sz w:val="28"/>
          <w:szCs w:val="28"/>
        </w:rPr>
      </w:pPr>
      <w:r w:rsidRPr="00EE2B2E">
        <w:rPr>
          <w:b/>
          <w:i/>
          <w:sz w:val="28"/>
          <w:szCs w:val="28"/>
        </w:rPr>
        <w:t xml:space="preserve">3. Организатор торгов (продавец) – </w:t>
      </w:r>
      <w:r>
        <w:rPr>
          <w:sz w:val="28"/>
          <w:szCs w:val="28"/>
        </w:rPr>
        <w:t>Комитет имущественных и земельных отношений администрации города Тулы</w:t>
      </w:r>
      <w:r w:rsidRPr="00EE2B2E">
        <w:rPr>
          <w:bCs/>
          <w:iCs/>
          <w:sz w:val="28"/>
          <w:szCs w:val="28"/>
        </w:rPr>
        <w:t xml:space="preserve">. </w:t>
      </w:r>
    </w:p>
    <w:p w:rsidR="00EA0666" w:rsidRPr="00EE2B2E" w:rsidRDefault="00EA0666" w:rsidP="00EA0666">
      <w:pPr>
        <w:spacing w:line="264" w:lineRule="auto"/>
        <w:ind w:firstLine="851"/>
        <w:jc w:val="both"/>
        <w:rPr>
          <w:szCs w:val="28"/>
        </w:rPr>
      </w:pPr>
      <w:r w:rsidRPr="00EE2B2E">
        <w:rPr>
          <w:b/>
          <w:i/>
          <w:szCs w:val="28"/>
        </w:rPr>
        <w:t>4. Форма торгов</w:t>
      </w:r>
      <w:r w:rsidRPr="00EE2B2E">
        <w:rPr>
          <w:b/>
          <w:szCs w:val="28"/>
        </w:rPr>
        <w:t xml:space="preserve"> -</w:t>
      </w:r>
      <w:r w:rsidRPr="00EE2B2E">
        <w:rPr>
          <w:szCs w:val="28"/>
        </w:rPr>
        <w:t xml:space="preserve">  аукцион, открытый по составу участников и по форме подачи предложений о цене имущества.</w:t>
      </w:r>
    </w:p>
    <w:p w:rsidR="00EA0666" w:rsidRPr="00EE2B2E" w:rsidRDefault="00EA0666" w:rsidP="00EA0666">
      <w:pPr>
        <w:spacing w:line="264" w:lineRule="auto"/>
        <w:ind w:firstLine="851"/>
        <w:jc w:val="both"/>
        <w:rPr>
          <w:szCs w:val="28"/>
        </w:rPr>
      </w:pPr>
      <w:r w:rsidRPr="00EE2B2E">
        <w:rPr>
          <w:b/>
          <w:i/>
          <w:szCs w:val="28"/>
        </w:rPr>
        <w:t>5. Дата начала приема заявок на участие в аукционе</w:t>
      </w:r>
      <w:r w:rsidRPr="00EE2B2E">
        <w:rPr>
          <w:b/>
          <w:szCs w:val="28"/>
        </w:rPr>
        <w:t xml:space="preserve"> -  </w:t>
      </w:r>
      <w:r>
        <w:rPr>
          <w:bCs/>
          <w:szCs w:val="28"/>
        </w:rPr>
        <w:t>10февраля</w:t>
      </w:r>
      <w:r w:rsidRPr="00EE2B2E">
        <w:rPr>
          <w:szCs w:val="28"/>
        </w:rPr>
        <w:t>201</w:t>
      </w:r>
      <w:r>
        <w:rPr>
          <w:szCs w:val="28"/>
        </w:rPr>
        <w:t>6</w:t>
      </w:r>
      <w:r w:rsidRPr="00EE2B2E">
        <w:rPr>
          <w:szCs w:val="28"/>
        </w:rPr>
        <w:t xml:space="preserve">г. </w:t>
      </w:r>
    </w:p>
    <w:p w:rsidR="00EA0666" w:rsidRPr="00EE2B2E" w:rsidRDefault="00EA0666" w:rsidP="00EA0666">
      <w:pPr>
        <w:spacing w:line="264" w:lineRule="auto"/>
        <w:ind w:firstLine="851"/>
        <w:jc w:val="both"/>
        <w:rPr>
          <w:szCs w:val="28"/>
        </w:rPr>
      </w:pPr>
      <w:r w:rsidRPr="00EE2B2E">
        <w:rPr>
          <w:b/>
          <w:i/>
          <w:szCs w:val="28"/>
        </w:rPr>
        <w:t>6. Дата окончания приема заявок на участие в аукционе</w:t>
      </w:r>
      <w:r w:rsidRPr="00EE2B2E">
        <w:rPr>
          <w:szCs w:val="28"/>
        </w:rPr>
        <w:t xml:space="preserve">– </w:t>
      </w:r>
      <w:r>
        <w:rPr>
          <w:szCs w:val="28"/>
        </w:rPr>
        <w:t xml:space="preserve">09 марта </w:t>
      </w:r>
      <w:r w:rsidRPr="00EE2B2E">
        <w:rPr>
          <w:szCs w:val="28"/>
        </w:rPr>
        <w:t>201</w:t>
      </w:r>
      <w:r>
        <w:rPr>
          <w:szCs w:val="28"/>
        </w:rPr>
        <w:t>6</w:t>
      </w:r>
      <w:r w:rsidRPr="00EE2B2E">
        <w:rPr>
          <w:szCs w:val="28"/>
        </w:rPr>
        <w:t>г.</w:t>
      </w:r>
    </w:p>
    <w:p w:rsidR="00EA0666" w:rsidRPr="00681CF5" w:rsidRDefault="00EA0666" w:rsidP="00EA0666">
      <w:pPr>
        <w:keepNext/>
        <w:keepLines/>
        <w:widowControl w:val="0"/>
        <w:suppressLineNumbers/>
        <w:suppressAutoHyphens/>
        <w:ind w:firstLine="851"/>
        <w:jc w:val="both"/>
      </w:pPr>
      <w:r w:rsidRPr="00EE2B2E">
        <w:rPr>
          <w:b/>
          <w:i/>
          <w:iCs/>
          <w:szCs w:val="28"/>
        </w:rPr>
        <w:t>7.</w:t>
      </w:r>
      <w:r w:rsidRPr="00EE2B2E">
        <w:rPr>
          <w:b/>
          <w:i/>
          <w:szCs w:val="28"/>
        </w:rPr>
        <w:t>Время и место приема заявок</w:t>
      </w:r>
      <w:r>
        <w:rPr>
          <w:szCs w:val="28"/>
        </w:rPr>
        <w:t xml:space="preserve">  - </w:t>
      </w:r>
      <w:r w:rsidRPr="00F53855">
        <w:rPr>
          <w:color w:val="000000"/>
        </w:rPr>
        <w:t xml:space="preserve">Заявки принимаются </w:t>
      </w:r>
      <w:r w:rsidRPr="00F53855">
        <w:t xml:space="preserve">в рабочие дни понедельник- четверг с 09.00 до 18.00, пятница- с 09.00 до 17.00 (обеденный перерыв с 12:30 </w:t>
      </w:r>
      <w:proofErr w:type="gramStart"/>
      <w:r w:rsidRPr="00F53855">
        <w:t>до</w:t>
      </w:r>
      <w:proofErr w:type="gramEnd"/>
      <w:r w:rsidRPr="00F53855">
        <w:t xml:space="preserve"> 13:30) </w:t>
      </w:r>
      <w:proofErr w:type="gramStart"/>
      <w:r w:rsidRPr="00F53855">
        <w:t>с</w:t>
      </w:r>
      <w:proofErr w:type="gramEnd"/>
      <w:r w:rsidRPr="00F53855">
        <w:t xml:space="preserve"> </w:t>
      </w:r>
      <w:r>
        <w:t>10.02.2016</w:t>
      </w:r>
      <w:r w:rsidRPr="00F53855">
        <w:t xml:space="preserve"> г</w:t>
      </w:r>
      <w:r>
        <w:t>ода</w:t>
      </w:r>
      <w:r w:rsidRPr="00F53855">
        <w:t xml:space="preserve"> по </w:t>
      </w:r>
      <w:r>
        <w:t>09.03.2016</w:t>
      </w:r>
      <w:r w:rsidRPr="00F53855">
        <w:t xml:space="preserve"> г</w:t>
      </w:r>
      <w:r>
        <w:t>ода</w:t>
      </w:r>
      <w:r w:rsidRPr="00F53855">
        <w:rPr>
          <w:color w:val="000000"/>
        </w:rPr>
        <w:t xml:space="preserve"> по адресу: г. Тула, ул. Гоголевская, д.73</w:t>
      </w:r>
      <w:r w:rsidRPr="00F53855">
        <w:t>каб. 302.</w:t>
      </w:r>
      <w:r w:rsidRPr="00EE2B2E">
        <w:t>Телефон:</w:t>
      </w:r>
      <w:r w:rsidRPr="00681CF5">
        <w:t xml:space="preserve"> 56-59-94, 56-48-44,56-51-87</w:t>
      </w:r>
      <w:r>
        <w:t>.</w:t>
      </w:r>
    </w:p>
    <w:p w:rsidR="00EA0666" w:rsidRPr="00EA0666" w:rsidRDefault="00EA0666" w:rsidP="00EA0666">
      <w:pPr>
        <w:pStyle w:val="21"/>
        <w:spacing w:after="0" w:line="264" w:lineRule="auto"/>
        <w:ind w:firstLine="851"/>
        <w:rPr>
          <w:b/>
          <w:sz w:val="28"/>
          <w:szCs w:val="28"/>
        </w:rPr>
      </w:pPr>
      <w:r w:rsidRPr="00EA0666">
        <w:rPr>
          <w:b/>
          <w:sz w:val="28"/>
          <w:szCs w:val="28"/>
        </w:rPr>
        <w:t xml:space="preserve">Информация размещена на сайте: </w:t>
      </w:r>
      <w:hyperlink r:id="rId6" w:history="1">
        <w:r w:rsidRPr="00EA0666">
          <w:rPr>
            <w:rStyle w:val="a5"/>
            <w:b/>
            <w:sz w:val="28"/>
            <w:szCs w:val="28"/>
          </w:rPr>
          <w:t>www.tula.ru</w:t>
        </w:r>
      </w:hyperlink>
      <w:r w:rsidRPr="00EA0666">
        <w:rPr>
          <w:rStyle w:val="FontStyle79"/>
          <w:rFonts w:ascii="Times New Roman" w:hAnsi="Times New Roman" w:cs="Times New Roman"/>
          <w:b/>
          <w:sz w:val="28"/>
          <w:szCs w:val="28"/>
        </w:rPr>
        <w:t xml:space="preserve"> и </w:t>
      </w:r>
      <w:hyperlink r:id="rId7" w:history="1">
        <w:r w:rsidRPr="00EA0666">
          <w:rPr>
            <w:rStyle w:val="a5"/>
            <w:b/>
            <w:sz w:val="28"/>
            <w:szCs w:val="28"/>
            <w:lang w:val="en-US"/>
          </w:rPr>
          <w:t>www</w:t>
        </w:r>
        <w:r w:rsidRPr="00EA0666">
          <w:rPr>
            <w:rStyle w:val="a5"/>
            <w:b/>
            <w:sz w:val="28"/>
            <w:szCs w:val="28"/>
          </w:rPr>
          <w:t>.</w:t>
        </w:r>
      </w:hyperlink>
      <w:r w:rsidRPr="00EA0666">
        <w:rPr>
          <w:rStyle w:val="FontStyle79"/>
          <w:rFonts w:ascii="Times New Roman" w:hAnsi="Times New Roman" w:cs="Times New Roman"/>
          <w:b/>
          <w:sz w:val="28"/>
          <w:szCs w:val="28"/>
          <w:u w:val="single"/>
        </w:rPr>
        <w:t>torgi.gov.ru</w:t>
      </w:r>
      <w:r w:rsidRPr="00EA0666">
        <w:rPr>
          <w:b/>
          <w:sz w:val="28"/>
          <w:szCs w:val="28"/>
        </w:rPr>
        <w:t>.</w:t>
      </w:r>
    </w:p>
    <w:p w:rsidR="00EA0666" w:rsidRPr="00EE2B2E" w:rsidRDefault="00EA0666" w:rsidP="00EA0666">
      <w:pPr>
        <w:spacing w:line="264" w:lineRule="auto"/>
        <w:ind w:firstLine="851"/>
        <w:jc w:val="both"/>
        <w:rPr>
          <w:szCs w:val="28"/>
        </w:rPr>
      </w:pPr>
      <w:r w:rsidRPr="00EE2B2E">
        <w:rPr>
          <w:b/>
          <w:i/>
          <w:iCs/>
          <w:szCs w:val="28"/>
        </w:rPr>
        <w:t>8.</w:t>
      </w:r>
      <w:r w:rsidRPr="00EE2B2E">
        <w:rPr>
          <w:b/>
          <w:i/>
          <w:szCs w:val="28"/>
        </w:rPr>
        <w:t xml:space="preserve"> Дата, время и место определения участников аукциона </w:t>
      </w:r>
      <w:r w:rsidRPr="007E272A">
        <w:rPr>
          <w:b/>
          <w:szCs w:val="28"/>
        </w:rPr>
        <w:t xml:space="preserve">– </w:t>
      </w:r>
      <w:r>
        <w:rPr>
          <w:szCs w:val="28"/>
        </w:rPr>
        <w:t>15марта</w:t>
      </w:r>
      <w:smartTag w:uri="urn:schemas-microsoft-com:office:smarttags" w:element="metricconverter">
        <w:smartTagPr>
          <w:attr w:name="ProductID" w:val="2016 г"/>
        </w:smartTagPr>
        <w:r w:rsidRPr="007E272A">
          <w:rPr>
            <w:szCs w:val="28"/>
          </w:rPr>
          <w:t>201</w:t>
        </w:r>
        <w:r>
          <w:rPr>
            <w:szCs w:val="28"/>
          </w:rPr>
          <w:t>6</w:t>
        </w:r>
        <w:r w:rsidRPr="007E272A">
          <w:rPr>
            <w:szCs w:val="28"/>
          </w:rPr>
          <w:t xml:space="preserve"> г</w:t>
        </w:r>
      </w:smartTag>
      <w:r w:rsidRPr="007E272A">
        <w:rPr>
          <w:szCs w:val="28"/>
        </w:rPr>
        <w:t xml:space="preserve">. 10.00  по московскому времени по адресу: г. Тула, </w:t>
      </w:r>
      <w:r w:rsidRPr="007E272A">
        <w:rPr>
          <w:color w:val="000000"/>
        </w:rPr>
        <w:t xml:space="preserve">ул. Гоголевская, д.73 </w:t>
      </w:r>
      <w:proofErr w:type="spellStart"/>
      <w:r w:rsidRPr="007E272A">
        <w:t>каб</w:t>
      </w:r>
      <w:proofErr w:type="spellEnd"/>
      <w:r w:rsidRPr="007E272A">
        <w:t>. 302</w:t>
      </w:r>
    </w:p>
    <w:p w:rsidR="00EA0666" w:rsidRPr="00EE2B2E" w:rsidRDefault="00EA0666" w:rsidP="00EA0666">
      <w:pPr>
        <w:spacing w:line="264" w:lineRule="auto"/>
        <w:ind w:firstLine="851"/>
        <w:jc w:val="both"/>
        <w:rPr>
          <w:szCs w:val="28"/>
        </w:rPr>
      </w:pPr>
      <w:r>
        <w:rPr>
          <w:b/>
          <w:i/>
          <w:iCs/>
          <w:szCs w:val="28"/>
        </w:rPr>
        <w:t>9</w:t>
      </w:r>
      <w:r w:rsidRPr="00EE2B2E">
        <w:rPr>
          <w:b/>
          <w:i/>
          <w:iCs/>
          <w:szCs w:val="28"/>
        </w:rPr>
        <w:t>.</w:t>
      </w:r>
      <w:r w:rsidRPr="00EE2B2E">
        <w:rPr>
          <w:b/>
          <w:i/>
          <w:szCs w:val="28"/>
        </w:rPr>
        <w:t xml:space="preserve"> Дата, время и место проведения аукциона и  подведения его итогов </w:t>
      </w:r>
      <w:r w:rsidRPr="00EE2B2E">
        <w:rPr>
          <w:b/>
          <w:szCs w:val="28"/>
        </w:rPr>
        <w:t>–</w:t>
      </w:r>
      <w:r>
        <w:rPr>
          <w:szCs w:val="28"/>
        </w:rPr>
        <w:t>18марта</w:t>
      </w:r>
      <w:smartTag w:uri="urn:schemas-microsoft-com:office:smarttags" w:element="metricconverter">
        <w:smartTagPr>
          <w:attr w:name="ProductID" w:val="2016 г"/>
        </w:smartTagPr>
        <w:r w:rsidRPr="00EE2B2E">
          <w:rPr>
            <w:szCs w:val="28"/>
          </w:rPr>
          <w:t>201</w:t>
        </w:r>
        <w:r>
          <w:rPr>
            <w:szCs w:val="28"/>
          </w:rPr>
          <w:t>6</w:t>
        </w:r>
        <w:r w:rsidRPr="00EE2B2E">
          <w:rPr>
            <w:szCs w:val="28"/>
          </w:rPr>
          <w:t xml:space="preserve"> г</w:t>
        </w:r>
      </w:smartTag>
      <w:r w:rsidRPr="00EE2B2E">
        <w:rPr>
          <w:szCs w:val="28"/>
        </w:rPr>
        <w:t>. 1</w:t>
      </w:r>
      <w:r>
        <w:rPr>
          <w:szCs w:val="28"/>
        </w:rPr>
        <w:t>0</w:t>
      </w:r>
      <w:r w:rsidRPr="00EE2B2E">
        <w:rPr>
          <w:szCs w:val="28"/>
        </w:rPr>
        <w:t xml:space="preserve">.00  по московскому времени по адресу: г. Тула, </w:t>
      </w:r>
      <w:r w:rsidRPr="00F53855">
        <w:rPr>
          <w:color w:val="000000"/>
        </w:rPr>
        <w:t>ул. Гоголевская, д.73</w:t>
      </w:r>
      <w:r w:rsidRPr="00F53855">
        <w:t>каб. 302</w:t>
      </w:r>
      <w:r>
        <w:t>.</w:t>
      </w:r>
    </w:p>
    <w:p w:rsidR="00EA0666" w:rsidRDefault="00EA0666" w:rsidP="00EA0666">
      <w:pPr>
        <w:pStyle w:val="1"/>
        <w:spacing w:before="0" w:after="0" w:line="264" w:lineRule="auto"/>
        <w:rPr>
          <w:rFonts w:ascii="Times New Roman" w:hAnsi="Times New Roman" w:cs="Times New Roman"/>
          <w:sz w:val="28"/>
          <w:szCs w:val="28"/>
        </w:rPr>
      </w:pPr>
    </w:p>
    <w:p w:rsidR="00EA0666" w:rsidRDefault="00EA0666" w:rsidP="00EA0666"/>
    <w:p w:rsidR="00EA0666" w:rsidRDefault="00EA0666" w:rsidP="00EA0666"/>
    <w:p w:rsidR="00EA0666" w:rsidRDefault="00EA0666" w:rsidP="00EA0666"/>
    <w:p w:rsidR="00EA0666" w:rsidRDefault="00EA0666" w:rsidP="00EA0666"/>
    <w:p w:rsidR="00EA0666" w:rsidRDefault="00EA0666" w:rsidP="00EA0666"/>
    <w:p w:rsidR="00EA0666" w:rsidRDefault="00EA0666" w:rsidP="00EA0666"/>
    <w:p w:rsidR="00EA0666" w:rsidRDefault="00EA0666" w:rsidP="00EA0666"/>
    <w:p w:rsidR="00EA0666" w:rsidRPr="005E7B2A" w:rsidRDefault="00EA0666" w:rsidP="00EA0666"/>
    <w:p w:rsidR="00EA0666" w:rsidRPr="00EE2B2E" w:rsidRDefault="00EA0666" w:rsidP="00EA0666">
      <w:pPr>
        <w:pStyle w:val="1"/>
        <w:numPr>
          <w:ilvl w:val="0"/>
          <w:numId w:val="1"/>
        </w:numPr>
        <w:tabs>
          <w:tab w:val="num" w:pos="0"/>
        </w:tabs>
        <w:spacing w:before="0" w:after="0" w:line="264" w:lineRule="auto"/>
        <w:jc w:val="center"/>
        <w:rPr>
          <w:rFonts w:ascii="Times New Roman" w:hAnsi="Times New Roman" w:cs="Times New Roman"/>
          <w:sz w:val="28"/>
          <w:szCs w:val="28"/>
        </w:rPr>
      </w:pPr>
      <w:r w:rsidRPr="00EE2B2E">
        <w:rPr>
          <w:rFonts w:ascii="Times New Roman" w:hAnsi="Times New Roman" w:cs="Times New Roman"/>
          <w:sz w:val="28"/>
          <w:szCs w:val="28"/>
        </w:rPr>
        <w:lastRenderedPageBreak/>
        <w:t xml:space="preserve">Сведения об имуществе </w:t>
      </w:r>
    </w:p>
    <w:p w:rsidR="00EA0666" w:rsidRPr="00EE2B2E" w:rsidRDefault="00EA0666" w:rsidP="00EA0666">
      <w:pPr>
        <w:jc w:val="center"/>
        <w:rPr>
          <w:b/>
          <w:bCs/>
          <w:i/>
          <w:iCs/>
          <w:szCs w:val="28"/>
        </w:rPr>
      </w:pPr>
      <w:r w:rsidRPr="00EE2B2E">
        <w:rPr>
          <w:b/>
          <w:bCs/>
          <w:i/>
          <w:iCs/>
          <w:szCs w:val="28"/>
        </w:rPr>
        <w:t xml:space="preserve">Наименование, состав и характеристика </w:t>
      </w:r>
      <w:r>
        <w:rPr>
          <w:b/>
          <w:bCs/>
          <w:i/>
          <w:iCs/>
          <w:szCs w:val="28"/>
        </w:rPr>
        <w:t>движимого</w:t>
      </w:r>
      <w:r w:rsidRPr="00EE2B2E">
        <w:rPr>
          <w:b/>
          <w:bCs/>
          <w:i/>
          <w:iCs/>
          <w:szCs w:val="28"/>
        </w:rPr>
        <w:t xml:space="preserve"> имущества, выставляемого на торги: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268"/>
        <w:gridCol w:w="3119"/>
        <w:gridCol w:w="1984"/>
        <w:gridCol w:w="1701"/>
      </w:tblGrid>
      <w:tr w:rsidR="00EA0666" w:rsidRPr="005F48F4" w:rsidTr="00702557">
        <w:trPr>
          <w:trHeight w:val="720"/>
        </w:trPr>
        <w:tc>
          <w:tcPr>
            <w:tcW w:w="675" w:type="dxa"/>
            <w:shd w:val="clear" w:color="auto" w:fill="auto"/>
            <w:vAlign w:val="center"/>
          </w:tcPr>
          <w:p w:rsidR="00EA0666" w:rsidRPr="005F48F4" w:rsidRDefault="00EA0666" w:rsidP="00702557">
            <w:pPr>
              <w:pStyle w:val="ConsPlusNormal"/>
              <w:widowControl/>
              <w:tabs>
                <w:tab w:val="left" w:pos="851"/>
              </w:tabs>
              <w:ind w:firstLine="0"/>
              <w:jc w:val="center"/>
              <w:rPr>
                <w:rFonts w:ascii="Times New Roman" w:hAnsi="Times New Roman" w:cs="Times New Roman"/>
                <w:sz w:val="24"/>
                <w:szCs w:val="24"/>
              </w:rPr>
            </w:pPr>
            <w:r w:rsidRPr="005F48F4">
              <w:rPr>
                <w:rFonts w:ascii="Times New Roman" w:hAnsi="Times New Roman" w:cs="Times New Roman"/>
                <w:sz w:val="24"/>
                <w:szCs w:val="24"/>
              </w:rPr>
              <w:t>№</w:t>
            </w:r>
          </w:p>
          <w:p w:rsidR="00EA0666" w:rsidRPr="005F48F4" w:rsidRDefault="00EA0666" w:rsidP="00702557">
            <w:pPr>
              <w:pStyle w:val="ConsPlusNormal"/>
              <w:widowControl/>
              <w:tabs>
                <w:tab w:val="left" w:pos="851"/>
              </w:tabs>
              <w:ind w:firstLine="0"/>
              <w:jc w:val="center"/>
              <w:rPr>
                <w:rFonts w:ascii="Times New Roman" w:hAnsi="Times New Roman" w:cs="Times New Roman"/>
                <w:sz w:val="24"/>
                <w:szCs w:val="24"/>
              </w:rPr>
            </w:pPr>
            <w:r w:rsidRPr="005F48F4">
              <w:rPr>
                <w:rFonts w:ascii="Times New Roman" w:hAnsi="Times New Roman" w:cs="Times New Roman"/>
                <w:sz w:val="24"/>
                <w:szCs w:val="24"/>
              </w:rPr>
              <w:t>лота</w:t>
            </w:r>
          </w:p>
        </w:tc>
        <w:tc>
          <w:tcPr>
            <w:tcW w:w="2268" w:type="dxa"/>
            <w:shd w:val="clear" w:color="auto" w:fill="auto"/>
            <w:vAlign w:val="center"/>
          </w:tcPr>
          <w:p w:rsidR="00EA0666" w:rsidRPr="005F48F4" w:rsidRDefault="00EA0666" w:rsidP="00702557">
            <w:pPr>
              <w:pStyle w:val="ConsPlusNormal"/>
              <w:widowControl/>
              <w:tabs>
                <w:tab w:val="left" w:pos="851"/>
              </w:tabs>
              <w:ind w:firstLine="0"/>
              <w:jc w:val="center"/>
              <w:rPr>
                <w:rFonts w:ascii="Times New Roman" w:hAnsi="Times New Roman" w:cs="Times New Roman"/>
                <w:sz w:val="24"/>
                <w:szCs w:val="24"/>
              </w:rPr>
            </w:pPr>
            <w:r w:rsidRPr="005F48F4">
              <w:rPr>
                <w:rFonts w:ascii="Times New Roman" w:hAnsi="Times New Roman" w:cs="Times New Roman"/>
                <w:sz w:val="24"/>
                <w:szCs w:val="24"/>
              </w:rPr>
              <w:t>Местонахождение</w:t>
            </w:r>
          </w:p>
        </w:tc>
        <w:tc>
          <w:tcPr>
            <w:tcW w:w="3119" w:type="dxa"/>
            <w:shd w:val="clear" w:color="auto" w:fill="auto"/>
            <w:vAlign w:val="center"/>
          </w:tcPr>
          <w:p w:rsidR="00EA0666" w:rsidRPr="005F48F4" w:rsidRDefault="00EA0666" w:rsidP="00702557">
            <w:pPr>
              <w:pStyle w:val="ConsPlusNormal"/>
              <w:widowControl/>
              <w:tabs>
                <w:tab w:val="left" w:pos="851"/>
              </w:tabs>
              <w:ind w:firstLine="0"/>
              <w:jc w:val="center"/>
              <w:rPr>
                <w:rFonts w:ascii="Times New Roman" w:hAnsi="Times New Roman" w:cs="Times New Roman"/>
                <w:sz w:val="24"/>
                <w:szCs w:val="24"/>
              </w:rPr>
            </w:pPr>
            <w:r w:rsidRPr="005F48F4">
              <w:rPr>
                <w:rFonts w:ascii="Times New Roman" w:hAnsi="Times New Roman" w:cs="Times New Roman"/>
                <w:sz w:val="24"/>
                <w:szCs w:val="24"/>
              </w:rPr>
              <w:t>Наименование объекта</w:t>
            </w:r>
          </w:p>
        </w:tc>
        <w:tc>
          <w:tcPr>
            <w:tcW w:w="1984" w:type="dxa"/>
            <w:shd w:val="clear" w:color="auto" w:fill="auto"/>
            <w:vAlign w:val="center"/>
          </w:tcPr>
          <w:p w:rsidR="00EA0666" w:rsidRPr="005F48F4" w:rsidRDefault="00EA0666" w:rsidP="00702557">
            <w:pPr>
              <w:pStyle w:val="ConsPlusNormal"/>
              <w:widowControl/>
              <w:tabs>
                <w:tab w:val="left" w:pos="851"/>
              </w:tabs>
              <w:ind w:left="-59" w:firstLine="0"/>
              <w:jc w:val="center"/>
              <w:rPr>
                <w:rFonts w:ascii="Times New Roman" w:hAnsi="Times New Roman" w:cs="Times New Roman"/>
                <w:bCs/>
                <w:iCs/>
                <w:sz w:val="24"/>
                <w:szCs w:val="24"/>
              </w:rPr>
            </w:pPr>
            <w:r w:rsidRPr="005F48F4">
              <w:rPr>
                <w:rFonts w:ascii="Times New Roman" w:hAnsi="Times New Roman" w:cs="Times New Roman"/>
                <w:bCs/>
                <w:iCs/>
                <w:sz w:val="24"/>
                <w:szCs w:val="24"/>
              </w:rPr>
              <w:t>Площадь (протяженность), кв</w:t>
            </w:r>
            <w:proofErr w:type="gramStart"/>
            <w:r w:rsidRPr="005F48F4">
              <w:rPr>
                <w:rFonts w:ascii="Times New Roman" w:hAnsi="Times New Roman" w:cs="Times New Roman"/>
                <w:bCs/>
                <w:iCs/>
                <w:sz w:val="24"/>
                <w:szCs w:val="24"/>
              </w:rPr>
              <w:t>.м</w:t>
            </w:r>
            <w:proofErr w:type="gramEnd"/>
          </w:p>
        </w:tc>
        <w:tc>
          <w:tcPr>
            <w:tcW w:w="1701" w:type="dxa"/>
            <w:shd w:val="clear" w:color="auto" w:fill="auto"/>
            <w:vAlign w:val="center"/>
          </w:tcPr>
          <w:p w:rsidR="00EA0666" w:rsidRPr="005F48F4" w:rsidRDefault="00EA0666" w:rsidP="00702557">
            <w:pPr>
              <w:pStyle w:val="ConsPlusNormal"/>
              <w:widowControl/>
              <w:tabs>
                <w:tab w:val="left" w:pos="851"/>
              </w:tabs>
              <w:ind w:left="-59" w:firstLine="0"/>
              <w:jc w:val="center"/>
              <w:rPr>
                <w:rFonts w:ascii="Times New Roman" w:hAnsi="Times New Roman" w:cs="Times New Roman"/>
                <w:sz w:val="24"/>
                <w:szCs w:val="24"/>
              </w:rPr>
            </w:pPr>
            <w:r w:rsidRPr="005F48F4">
              <w:rPr>
                <w:rFonts w:ascii="Times New Roman" w:hAnsi="Times New Roman" w:cs="Times New Roman"/>
                <w:bCs/>
                <w:iCs/>
                <w:sz w:val="24"/>
                <w:szCs w:val="24"/>
              </w:rPr>
              <w:t>Начальная цена (без учета НДС), рубли</w:t>
            </w:r>
          </w:p>
        </w:tc>
      </w:tr>
      <w:tr w:rsidR="00EA0666" w:rsidRPr="005F48F4" w:rsidTr="00702557">
        <w:trPr>
          <w:trHeight w:val="3305"/>
        </w:trPr>
        <w:tc>
          <w:tcPr>
            <w:tcW w:w="675" w:type="dxa"/>
            <w:shd w:val="clear" w:color="auto" w:fill="auto"/>
            <w:vAlign w:val="center"/>
          </w:tcPr>
          <w:p w:rsidR="00EA0666" w:rsidRPr="005F48F4" w:rsidRDefault="00EA0666" w:rsidP="00702557">
            <w:pPr>
              <w:tabs>
                <w:tab w:val="left" w:pos="851"/>
              </w:tabs>
              <w:jc w:val="center"/>
              <w:rPr>
                <w:sz w:val="24"/>
                <w:szCs w:val="24"/>
              </w:rPr>
            </w:pPr>
            <w:r w:rsidRPr="005F48F4">
              <w:rPr>
                <w:sz w:val="24"/>
                <w:szCs w:val="24"/>
              </w:rPr>
              <w:t>1.</w:t>
            </w:r>
          </w:p>
        </w:tc>
        <w:tc>
          <w:tcPr>
            <w:tcW w:w="2268" w:type="dxa"/>
            <w:shd w:val="clear" w:color="auto" w:fill="auto"/>
            <w:vAlign w:val="center"/>
          </w:tcPr>
          <w:p w:rsidR="00EA0666" w:rsidRPr="005F48F4" w:rsidRDefault="00EA0666" w:rsidP="00702557">
            <w:pPr>
              <w:ind w:left="-108"/>
              <w:jc w:val="center"/>
              <w:rPr>
                <w:sz w:val="24"/>
                <w:szCs w:val="24"/>
              </w:rPr>
            </w:pPr>
            <w:proofErr w:type="gramStart"/>
            <w:r w:rsidRPr="005F48F4">
              <w:rPr>
                <w:sz w:val="24"/>
                <w:szCs w:val="24"/>
              </w:rPr>
              <w:t>г. Тула,  Центральный район,                      пос. Менделеевский, пос. 2-ой Западный, ул. Грибоедова, д. 54</w:t>
            </w:r>
            <w:proofErr w:type="gramEnd"/>
          </w:p>
          <w:p w:rsidR="00EA0666" w:rsidRPr="005F48F4" w:rsidRDefault="00EA0666" w:rsidP="00702557">
            <w:pPr>
              <w:jc w:val="center"/>
              <w:rPr>
                <w:sz w:val="24"/>
                <w:szCs w:val="24"/>
              </w:rPr>
            </w:pPr>
          </w:p>
        </w:tc>
        <w:tc>
          <w:tcPr>
            <w:tcW w:w="3119" w:type="dxa"/>
            <w:shd w:val="clear" w:color="auto" w:fill="auto"/>
            <w:vAlign w:val="center"/>
          </w:tcPr>
          <w:p w:rsidR="00EA0666" w:rsidRPr="005F48F4" w:rsidRDefault="00EA0666" w:rsidP="00702557">
            <w:pPr>
              <w:jc w:val="center"/>
              <w:rPr>
                <w:sz w:val="24"/>
                <w:szCs w:val="24"/>
              </w:rPr>
            </w:pPr>
            <w:r w:rsidRPr="005F48F4">
              <w:rPr>
                <w:sz w:val="24"/>
                <w:szCs w:val="24"/>
              </w:rPr>
              <w:t xml:space="preserve">Нежилое помещение </w:t>
            </w:r>
            <w:r w:rsidRPr="005F48F4">
              <w:rPr>
                <w:sz w:val="24"/>
                <w:szCs w:val="24"/>
                <w:lang w:val="en-US"/>
              </w:rPr>
              <w:t>II</w:t>
            </w:r>
            <w:r w:rsidRPr="005F48F4">
              <w:rPr>
                <w:sz w:val="24"/>
                <w:szCs w:val="24"/>
              </w:rPr>
              <w:t>, 1 этаж, номера комнат на поэтажном плане №№ 1-5, 7-9, 20-30, лит. А</w:t>
            </w:r>
          </w:p>
        </w:tc>
        <w:tc>
          <w:tcPr>
            <w:tcW w:w="1984" w:type="dxa"/>
            <w:shd w:val="clear" w:color="auto" w:fill="auto"/>
            <w:vAlign w:val="center"/>
          </w:tcPr>
          <w:p w:rsidR="00EA0666" w:rsidRPr="005F48F4" w:rsidRDefault="00EA0666" w:rsidP="00702557">
            <w:pPr>
              <w:autoSpaceDE w:val="0"/>
              <w:autoSpaceDN w:val="0"/>
              <w:adjustRightInd w:val="0"/>
              <w:ind w:left="-59"/>
              <w:jc w:val="center"/>
              <w:rPr>
                <w:sz w:val="24"/>
                <w:szCs w:val="24"/>
              </w:rPr>
            </w:pPr>
            <w:r w:rsidRPr="005F48F4">
              <w:rPr>
                <w:sz w:val="24"/>
                <w:szCs w:val="24"/>
              </w:rPr>
              <w:t>363</w:t>
            </w:r>
          </w:p>
        </w:tc>
        <w:tc>
          <w:tcPr>
            <w:tcW w:w="1701" w:type="dxa"/>
            <w:shd w:val="clear" w:color="auto" w:fill="auto"/>
            <w:vAlign w:val="center"/>
          </w:tcPr>
          <w:p w:rsidR="00EA0666" w:rsidRPr="005F48F4" w:rsidRDefault="00EA0666" w:rsidP="00702557">
            <w:pPr>
              <w:autoSpaceDE w:val="0"/>
              <w:autoSpaceDN w:val="0"/>
              <w:adjustRightInd w:val="0"/>
              <w:jc w:val="center"/>
              <w:rPr>
                <w:sz w:val="24"/>
                <w:szCs w:val="24"/>
              </w:rPr>
            </w:pPr>
            <w:r w:rsidRPr="005F48F4">
              <w:rPr>
                <w:sz w:val="24"/>
                <w:szCs w:val="24"/>
              </w:rPr>
              <w:t>4 297 000</w:t>
            </w:r>
          </w:p>
        </w:tc>
      </w:tr>
    </w:tbl>
    <w:p w:rsidR="00EA0666" w:rsidRDefault="00EA0666" w:rsidP="00EA0666">
      <w:pPr>
        <w:ind w:firstLine="426"/>
        <w:jc w:val="both"/>
        <w:rPr>
          <w:b/>
          <w:bCs/>
          <w:iCs/>
          <w:szCs w:val="28"/>
          <w:u w:val="single"/>
        </w:rPr>
      </w:pPr>
    </w:p>
    <w:p w:rsidR="00EA0666" w:rsidRDefault="00EA0666" w:rsidP="00EA0666">
      <w:pPr>
        <w:ind w:firstLine="426"/>
        <w:jc w:val="both"/>
        <w:rPr>
          <w:bCs/>
          <w:iCs/>
          <w:szCs w:val="28"/>
        </w:rPr>
      </w:pPr>
      <w:r w:rsidRPr="00D52564">
        <w:rPr>
          <w:b/>
          <w:bCs/>
          <w:iCs/>
          <w:szCs w:val="28"/>
          <w:u w:val="single"/>
        </w:rPr>
        <w:t>Существующие ограничения (обременения) права:</w:t>
      </w:r>
      <w:r w:rsidRPr="00D52564">
        <w:rPr>
          <w:bCs/>
          <w:iCs/>
          <w:szCs w:val="28"/>
        </w:rPr>
        <w:t xml:space="preserve"> не зарегистрированы.</w:t>
      </w:r>
    </w:p>
    <w:p w:rsidR="00EA0666" w:rsidRDefault="00EA0666" w:rsidP="00EA0666">
      <w:pPr>
        <w:pStyle w:val="11"/>
        <w:widowControl/>
        <w:spacing w:line="240" w:lineRule="auto"/>
        <w:ind w:left="0" w:firstLine="0"/>
        <w:jc w:val="both"/>
        <w:rPr>
          <w:b/>
          <w:bCs/>
          <w:iCs/>
          <w:sz w:val="28"/>
          <w:szCs w:val="28"/>
        </w:rPr>
      </w:pPr>
      <w:r w:rsidRPr="00D52564">
        <w:rPr>
          <w:b/>
          <w:bCs/>
          <w:iCs/>
          <w:sz w:val="28"/>
          <w:szCs w:val="28"/>
        </w:rPr>
        <w:t>Лот № 1.</w:t>
      </w:r>
    </w:p>
    <w:p w:rsidR="00EA0666" w:rsidRPr="00420AD8" w:rsidRDefault="00EA0666" w:rsidP="00EA0666">
      <w:pPr>
        <w:pStyle w:val="11"/>
        <w:widowControl/>
        <w:spacing w:line="240" w:lineRule="auto"/>
        <w:ind w:left="0" w:firstLine="0"/>
        <w:jc w:val="both"/>
        <w:rPr>
          <w:sz w:val="28"/>
          <w:szCs w:val="28"/>
        </w:rPr>
      </w:pPr>
      <w:r>
        <w:rPr>
          <w:b/>
          <w:bCs/>
          <w:iCs/>
          <w:sz w:val="28"/>
          <w:szCs w:val="28"/>
        </w:rPr>
        <w:tab/>
      </w:r>
      <w:r w:rsidRPr="00420AD8">
        <w:rPr>
          <w:sz w:val="28"/>
          <w:szCs w:val="28"/>
        </w:rPr>
        <w:t xml:space="preserve">Сумма задатка: </w:t>
      </w:r>
      <w:r>
        <w:rPr>
          <w:sz w:val="28"/>
          <w:szCs w:val="28"/>
        </w:rPr>
        <w:t>859 400</w:t>
      </w:r>
      <w:r w:rsidRPr="00420AD8">
        <w:rPr>
          <w:sz w:val="28"/>
          <w:szCs w:val="28"/>
        </w:rPr>
        <w:t xml:space="preserve"> (</w:t>
      </w:r>
      <w:r>
        <w:rPr>
          <w:sz w:val="28"/>
          <w:szCs w:val="28"/>
        </w:rPr>
        <w:t>восемьсот пятьдесят девять тысяч четыреста</w:t>
      </w:r>
      <w:r w:rsidRPr="00420AD8">
        <w:rPr>
          <w:sz w:val="28"/>
          <w:szCs w:val="28"/>
        </w:rPr>
        <w:t xml:space="preserve">) рублей 00 копеек. </w:t>
      </w:r>
    </w:p>
    <w:p w:rsidR="00EA0666" w:rsidRPr="00420AD8" w:rsidRDefault="00EA0666" w:rsidP="00EA0666">
      <w:pPr>
        <w:ind w:firstLine="120"/>
        <w:jc w:val="both"/>
        <w:rPr>
          <w:szCs w:val="28"/>
        </w:rPr>
      </w:pPr>
      <w:r w:rsidRPr="00420AD8">
        <w:rPr>
          <w:szCs w:val="28"/>
        </w:rPr>
        <w:t xml:space="preserve">        Шаг аукциона: </w:t>
      </w:r>
      <w:r>
        <w:rPr>
          <w:szCs w:val="28"/>
        </w:rPr>
        <w:t>214 850</w:t>
      </w:r>
      <w:r w:rsidRPr="00420AD8">
        <w:rPr>
          <w:szCs w:val="28"/>
        </w:rPr>
        <w:t xml:space="preserve"> (</w:t>
      </w:r>
      <w:r>
        <w:rPr>
          <w:szCs w:val="28"/>
        </w:rPr>
        <w:t>двести четырнадцать тысяч восемьсот пятьдесят</w:t>
      </w:r>
      <w:r w:rsidRPr="00420AD8">
        <w:rPr>
          <w:szCs w:val="28"/>
        </w:rPr>
        <w:t>) рублей 00 копеек.</w:t>
      </w:r>
    </w:p>
    <w:p w:rsidR="00EA0666" w:rsidRPr="00A870F4" w:rsidRDefault="00EA0666" w:rsidP="00EA0666">
      <w:pPr>
        <w:pStyle w:val="1"/>
        <w:numPr>
          <w:ilvl w:val="0"/>
          <w:numId w:val="1"/>
        </w:numPr>
        <w:tabs>
          <w:tab w:val="num" w:pos="0"/>
        </w:tabs>
        <w:spacing w:before="0" w:after="0"/>
        <w:jc w:val="both"/>
        <w:rPr>
          <w:rFonts w:ascii="Times New Roman" w:hAnsi="Times New Roman" w:cs="Times New Roman"/>
          <w:sz w:val="28"/>
          <w:szCs w:val="28"/>
        </w:rPr>
      </w:pPr>
      <w:r w:rsidRPr="00A870F4">
        <w:rPr>
          <w:rFonts w:ascii="Times New Roman" w:hAnsi="Times New Roman" w:cs="Times New Roman"/>
          <w:sz w:val="28"/>
          <w:szCs w:val="28"/>
        </w:rPr>
        <w:t>Условия участия в аукционе</w:t>
      </w:r>
    </w:p>
    <w:p w:rsidR="00EA0666" w:rsidRPr="00A870F4" w:rsidRDefault="00EA0666" w:rsidP="00EA0666">
      <w:pPr>
        <w:ind w:firstLine="357"/>
        <w:jc w:val="both"/>
        <w:rPr>
          <w:b/>
          <w:i/>
          <w:iCs/>
          <w:szCs w:val="28"/>
        </w:rPr>
      </w:pPr>
      <w:r w:rsidRPr="00A870F4">
        <w:rPr>
          <w:b/>
          <w:i/>
          <w:iCs/>
          <w:szCs w:val="28"/>
        </w:rPr>
        <w:t>1. Общие условия</w:t>
      </w:r>
    </w:p>
    <w:p w:rsidR="00EA0666" w:rsidRPr="00A870F4" w:rsidRDefault="00EA0666" w:rsidP="00EA0666">
      <w:pPr>
        <w:pStyle w:val="23"/>
        <w:ind w:left="0" w:firstLine="357"/>
        <w:jc w:val="both"/>
        <w:rPr>
          <w:b/>
          <w:szCs w:val="28"/>
        </w:rPr>
      </w:pPr>
      <w:r w:rsidRPr="00A870F4">
        <w:rPr>
          <w:szCs w:val="28"/>
        </w:rPr>
        <w:t xml:space="preserve">Лицо, отвечающее признакам покупателя и желающее приобрести имущество, выставляемое на аукцион, (далее – претендент) обязано осуществить </w:t>
      </w:r>
      <w:r w:rsidRPr="00A870F4">
        <w:rPr>
          <w:b/>
          <w:szCs w:val="28"/>
        </w:rPr>
        <w:t>следующие действия:</w:t>
      </w:r>
    </w:p>
    <w:p w:rsidR="00EA0666" w:rsidRPr="00A870F4" w:rsidRDefault="00EA0666" w:rsidP="00EA0666">
      <w:pPr>
        <w:pStyle w:val="23"/>
        <w:numPr>
          <w:ilvl w:val="0"/>
          <w:numId w:val="2"/>
        </w:numPr>
        <w:tabs>
          <w:tab w:val="num" w:pos="142"/>
        </w:tabs>
        <w:ind w:left="0" w:firstLine="357"/>
        <w:jc w:val="both"/>
        <w:rPr>
          <w:szCs w:val="28"/>
        </w:rPr>
      </w:pPr>
      <w:r w:rsidRPr="00A870F4">
        <w:rPr>
          <w:szCs w:val="28"/>
        </w:rPr>
        <w:t>- в установленном порядке подать заявку по утверждаемой продавцом форме;</w:t>
      </w:r>
    </w:p>
    <w:p w:rsidR="00EA0666" w:rsidRPr="00A870F4" w:rsidRDefault="00EA0666" w:rsidP="00EA0666">
      <w:pPr>
        <w:pStyle w:val="23"/>
        <w:ind w:left="0" w:firstLine="851"/>
        <w:jc w:val="both"/>
        <w:rPr>
          <w:szCs w:val="28"/>
        </w:rPr>
      </w:pPr>
      <w:r w:rsidRPr="00A870F4">
        <w:rPr>
          <w:szCs w:val="28"/>
        </w:rPr>
        <w:t>- внести задаток на счет продавца в указанном в настоящем информационном сообщении порядке.</w:t>
      </w:r>
    </w:p>
    <w:p w:rsidR="00EA0666" w:rsidRPr="00420AD8" w:rsidRDefault="00EA0666" w:rsidP="00EA0666">
      <w:pPr>
        <w:pStyle w:val="23"/>
        <w:ind w:left="0" w:firstLine="851"/>
        <w:jc w:val="both"/>
        <w:rPr>
          <w:szCs w:val="28"/>
        </w:rPr>
      </w:pPr>
      <w:r w:rsidRPr="00420AD8">
        <w:rPr>
          <w:szCs w:val="28"/>
        </w:rPr>
        <w:t>Ограничений участия отдельных категорий физических и юридических лиц, в том числе иностранных, не установлено. Обязанность доказать свое право на участие в аукционе возлагается на претендента.</w:t>
      </w:r>
    </w:p>
    <w:p w:rsidR="00EA0666" w:rsidRPr="00E06588" w:rsidRDefault="00EA0666" w:rsidP="00EA0666">
      <w:pPr>
        <w:pStyle w:val="31"/>
        <w:spacing w:after="0"/>
        <w:ind w:left="0" w:firstLine="851"/>
        <w:jc w:val="both"/>
        <w:rPr>
          <w:b/>
          <w:i/>
          <w:sz w:val="28"/>
          <w:szCs w:val="28"/>
        </w:rPr>
      </w:pPr>
      <w:r w:rsidRPr="00E06588">
        <w:rPr>
          <w:b/>
          <w:i/>
          <w:sz w:val="28"/>
          <w:szCs w:val="28"/>
        </w:rPr>
        <w:t xml:space="preserve"> 2. Порядок внесения задатка и его возврата</w:t>
      </w:r>
    </w:p>
    <w:p w:rsidR="00EA0666" w:rsidRDefault="00EA0666" w:rsidP="00EA0666">
      <w:pPr>
        <w:pStyle w:val="31"/>
        <w:spacing w:after="0"/>
        <w:ind w:left="0" w:right="-58" w:firstLine="851"/>
        <w:jc w:val="both"/>
        <w:rPr>
          <w:sz w:val="28"/>
          <w:szCs w:val="28"/>
        </w:rPr>
      </w:pPr>
      <w:r w:rsidRPr="00E06588">
        <w:rPr>
          <w:sz w:val="28"/>
          <w:szCs w:val="28"/>
        </w:rPr>
        <w:t xml:space="preserve">Задаток  перечисляется на следующие реквизиты: </w:t>
      </w:r>
      <w:r w:rsidRPr="00E06588">
        <w:rPr>
          <w:bCs/>
          <w:iCs/>
          <w:sz w:val="28"/>
          <w:szCs w:val="28"/>
        </w:rPr>
        <w:t>Комитет имущественных и земельных отношений администрации города Тулы</w:t>
      </w:r>
      <w:r>
        <w:rPr>
          <w:bCs/>
          <w:iCs/>
          <w:sz w:val="28"/>
          <w:szCs w:val="28"/>
        </w:rPr>
        <w:t>,</w:t>
      </w:r>
      <w:smartTag w:uri="urn:schemas-microsoft-com:office:smarttags" w:element="metricconverter">
        <w:smartTagPr>
          <w:attr w:name="ProductID" w:val="300034, г"/>
        </w:smartTagPr>
        <w:r w:rsidRPr="00E06588">
          <w:rPr>
            <w:bCs/>
            <w:iCs/>
            <w:sz w:val="28"/>
            <w:szCs w:val="28"/>
          </w:rPr>
          <w:t>300034, г</w:t>
        </w:r>
      </w:smartTag>
      <w:r w:rsidRPr="00E06588">
        <w:rPr>
          <w:bCs/>
          <w:iCs/>
          <w:sz w:val="28"/>
          <w:szCs w:val="28"/>
        </w:rPr>
        <w:t>. Тула, ул. Гоголевская,73, тел. 56-59-94, Финансовое управление администрации горо</w:t>
      </w:r>
      <w:r>
        <w:rPr>
          <w:bCs/>
          <w:iCs/>
          <w:sz w:val="28"/>
          <w:szCs w:val="28"/>
        </w:rPr>
        <w:t>да Тулы (Комитет имущественных</w:t>
      </w:r>
      <w:r w:rsidRPr="00E06588">
        <w:rPr>
          <w:bCs/>
          <w:iCs/>
          <w:sz w:val="28"/>
          <w:szCs w:val="28"/>
        </w:rPr>
        <w:t xml:space="preserve"> и земельных отношений администрации города Тулы) л/с 015 31 101 3, </w:t>
      </w:r>
      <w:r w:rsidRPr="00E06588">
        <w:rPr>
          <w:sz w:val="28"/>
          <w:szCs w:val="28"/>
        </w:rPr>
        <w:t>в Отделение по Тульской области Главного управления Центрального банка Российской Федерации по Центральному федеральному округу</w:t>
      </w:r>
      <w:r w:rsidRPr="00E06588">
        <w:rPr>
          <w:bCs/>
          <w:iCs/>
          <w:sz w:val="28"/>
          <w:szCs w:val="28"/>
        </w:rPr>
        <w:t xml:space="preserve">, </w:t>
      </w:r>
      <w:proofErr w:type="gramStart"/>
      <w:r w:rsidRPr="00E06588">
        <w:rPr>
          <w:bCs/>
          <w:iCs/>
          <w:sz w:val="28"/>
          <w:szCs w:val="28"/>
        </w:rPr>
        <w:t>р</w:t>
      </w:r>
      <w:proofErr w:type="gramEnd"/>
      <w:r w:rsidRPr="00E06588">
        <w:rPr>
          <w:bCs/>
          <w:iCs/>
          <w:sz w:val="28"/>
          <w:szCs w:val="28"/>
        </w:rPr>
        <w:t xml:space="preserve">/счет </w:t>
      </w:r>
      <w:r w:rsidRPr="00E06588">
        <w:rPr>
          <w:bCs/>
          <w:iCs/>
          <w:sz w:val="28"/>
          <w:szCs w:val="28"/>
        </w:rPr>
        <w:lastRenderedPageBreak/>
        <w:t xml:space="preserve">403 028 106 700 350 000 79, ИНН 7102005410, КПП 710601001,  БИК 047003001, </w:t>
      </w:r>
      <w:r w:rsidRPr="00E06588">
        <w:rPr>
          <w:sz w:val="28"/>
          <w:szCs w:val="28"/>
        </w:rPr>
        <w:t>ОКТМО 70701000</w:t>
      </w:r>
      <w:r>
        <w:rPr>
          <w:sz w:val="28"/>
          <w:szCs w:val="28"/>
        </w:rPr>
        <w:t>.</w:t>
      </w:r>
    </w:p>
    <w:p w:rsidR="00EA0666" w:rsidRPr="00CC5FBB" w:rsidRDefault="00EA0666" w:rsidP="00EA0666">
      <w:pPr>
        <w:pStyle w:val="31"/>
        <w:spacing w:after="0"/>
        <w:ind w:left="0" w:right="-58" w:firstLine="851"/>
        <w:jc w:val="both"/>
        <w:rPr>
          <w:bCs/>
          <w:sz w:val="28"/>
          <w:szCs w:val="28"/>
        </w:rPr>
      </w:pPr>
      <w:r>
        <w:rPr>
          <w:sz w:val="28"/>
          <w:szCs w:val="28"/>
        </w:rPr>
        <w:t>Срок внесения задатка</w:t>
      </w:r>
      <w:r w:rsidRPr="00CC5FBB">
        <w:rPr>
          <w:sz w:val="28"/>
          <w:szCs w:val="28"/>
        </w:rPr>
        <w:t xml:space="preserve">: до </w:t>
      </w:r>
      <w:r>
        <w:rPr>
          <w:sz w:val="28"/>
          <w:szCs w:val="28"/>
        </w:rPr>
        <w:t>09</w:t>
      </w:r>
      <w:r>
        <w:rPr>
          <w:bCs/>
          <w:sz w:val="28"/>
          <w:szCs w:val="28"/>
        </w:rPr>
        <w:t>марта 2016</w:t>
      </w:r>
      <w:r w:rsidRPr="00CC5FBB">
        <w:rPr>
          <w:bCs/>
          <w:sz w:val="28"/>
          <w:szCs w:val="28"/>
        </w:rPr>
        <w:t>г.</w:t>
      </w:r>
    </w:p>
    <w:p w:rsidR="00EA0666" w:rsidRPr="00F80392" w:rsidRDefault="00EA0666" w:rsidP="00EA0666">
      <w:pPr>
        <w:pStyle w:val="31"/>
        <w:spacing w:after="0"/>
        <w:ind w:left="0" w:firstLine="851"/>
        <w:jc w:val="both"/>
        <w:rPr>
          <w:sz w:val="28"/>
          <w:szCs w:val="28"/>
        </w:rPr>
      </w:pPr>
      <w:r w:rsidRPr="00F80392">
        <w:rPr>
          <w:sz w:val="28"/>
          <w:szCs w:val="28"/>
        </w:rPr>
        <w:t>Задаток вносится единым платежом.</w:t>
      </w:r>
    </w:p>
    <w:p w:rsidR="00EA0666" w:rsidRPr="00F80392" w:rsidRDefault="00EA0666" w:rsidP="00EA0666">
      <w:pPr>
        <w:pStyle w:val="31"/>
        <w:spacing w:after="0"/>
        <w:ind w:left="0" w:firstLine="851"/>
        <w:jc w:val="both"/>
        <w:rPr>
          <w:sz w:val="28"/>
          <w:szCs w:val="28"/>
        </w:rPr>
      </w:pPr>
      <w:r w:rsidRPr="00F80392">
        <w:rPr>
          <w:sz w:val="28"/>
          <w:szCs w:val="28"/>
        </w:rPr>
        <w:t>Документом, подтверждающим поступление задатка на счет продавца, является выписка с этого счета.</w:t>
      </w:r>
    </w:p>
    <w:p w:rsidR="00EA0666" w:rsidRPr="00F80392" w:rsidRDefault="00EA0666" w:rsidP="00EA0666">
      <w:pPr>
        <w:pStyle w:val="31"/>
        <w:spacing w:after="0"/>
        <w:ind w:left="0" w:firstLine="851"/>
        <w:jc w:val="both"/>
        <w:rPr>
          <w:sz w:val="28"/>
          <w:szCs w:val="28"/>
        </w:rPr>
      </w:pPr>
      <w:r w:rsidRPr="00F80392">
        <w:rPr>
          <w:sz w:val="28"/>
          <w:szCs w:val="28"/>
        </w:rPr>
        <w:t>Задаток возвращается претенденту в следующих случаях и порядке:</w:t>
      </w:r>
    </w:p>
    <w:p w:rsidR="00EA0666" w:rsidRDefault="00EA0666" w:rsidP="00EA0666">
      <w:pPr>
        <w:pStyle w:val="31"/>
        <w:spacing w:after="0"/>
        <w:ind w:left="0" w:firstLine="851"/>
        <w:jc w:val="both"/>
        <w:rPr>
          <w:sz w:val="28"/>
          <w:szCs w:val="28"/>
        </w:rPr>
      </w:pPr>
      <w:r>
        <w:rPr>
          <w:sz w:val="28"/>
          <w:szCs w:val="28"/>
        </w:rPr>
        <w:t xml:space="preserve">- </w:t>
      </w:r>
      <w:r w:rsidRPr="00F80392">
        <w:rPr>
          <w:sz w:val="28"/>
          <w:szCs w:val="28"/>
        </w:rPr>
        <w:t>в случае отзыва заявки претендентом до даты окончания приема заявок задаток возвращается претенденту не позднее 5 дней со дня поступления продавцу уведомления об отзыве;</w:t>
      </w:r>
    </w:p>
    <w:p w:rsidR="00EA0666" w:rsidRPr="006B46F3" w:rsidRDefault="00EA0666" w:rsidP="00EA0666">
      <w:pPr>
        <w:pStyle w:val="31"/>
        <w:spacing w:after="0"/>
        <w:ind w:left="0" w:firstLine="851"/>
        <w:jc w:val="both"/>
        <w:rPr>
          <w:sz w:val="28"/>
          <w:szCs w:val="28"/>
        </w:rPr>
      </w:pPr>
      <w:r>
        <w:rPr>
          <w:sz w:val="28"/>
          <w:szCs w:val="28"/>
        </w:rPr>
        <w:t xml:space="preserve">- </w:t>
      </w:r>
      <w:r w:rsidRPr="006B46F3">
        <w:rPr>
          <w:sz w:val="28"/>
          <w:szCs w:val="28"/>
        </w:rPr>
        <w:t>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r>
        <w:rPr>
          <w:sz w:val="28"/>
          <w:szCs w:val="28"/>
        </w:rPr>
        <w:t>;</w:t>
      </w:r>
    </w:p>
    <w:p w:rsidR="00EA0666" w:rsidRPr="00F80392" w:rsidRDefault="00EA0666" w:rsidP="00EA0666">
      <w:pPr>
        <w:pStyle w:val="31"/>
        <w:spacing w:after="0"/>
        <w:ind w:left="0" w:firstLine="851"/>
        <w:jc w:val="both"/>
        <w:rPr>
          <w:sz w:val="28"/>
          <w:szCs w:val="28"/>
        </w:rPr>
      </w:pPr>
      <w:r>
        <w:rPr>
          <w:sz w:val="28"/>
          <w:szCs w:val="28"/>
        </w:rPr>
        <w:t xml:space="preserve">- </w:t>
      </w:r>
      <w:r w:rsidRPr="00F80392">
        <w:rPr>
          <w:sz w:val="28"/>
          <w:szCs w:val="28"/>
        </w:rPr>
        <w:t xml:space="preserve">в случаях отзыва заявки претендентом позднее даты окончания приема заявок, а также, если участник аукциона не признан победителем, либо аукцион признан несостоявшимся, задаток возвращается в течение 5 дней </w:t>
      </w:r>
      <w:proofErr w:type="gramStart"/>
      <w:r w:rsidRPr="00F80392">
        <w:rPr>
          <w:sz w:val="28"/>
          <w:szCs w:val="28"/>
        </w:rPr>
        <w:t xml:space="preserve">с </w:t>
      </w:r>
      <w:r>
        <w:rPr>
          <w:sz w:val="28"/>
          <w:szCs w:val="28"/>
        </w:rPr>
        <w:t>даты подведения</w:t>
      </w:r>
      <w:proofErr w:type="gramEnd"/>
      <w:r>
        <w:rPr>
          <w:sz w:val="28"/>
          <w:szCs w:val="28"/>
        </w:rPr>
        <w:t xml:space="preserve"> итогов аукциона.</w:t>
      </w:r>
    </w:p>
    <w:p w:rsidR="00EA0666" w:rsidRPr="00A870F4" w:rsidRDefault="00EA0666" w:rsidP="00EA0666">
      <w:pPr>
        <w:pStyle w:val="21"/>
        <w:tabs>
          <w:tab w:val="left" w:pos="0"/>
        </w:tabs>
        <w:spacing w:after="0" w:line="240" w:lineRule="auto"/>
        <w:ind w:firstLine="851"/>
        <w:jc w:val="both"/>
        <w:rPr>
          <w:b/>
          <w:i/>
          <w:sz w:val="28"/>
          <w:szCs w:val="28"/>
        </w:rPr>
      </w:pPr>
      <w:r w:rsidRPr="00A870F4">
        <w:rPr>
          <w:b/>
          <w:i/>
          <w:sz w:val="28"/>
          <w:szCs w:val="28"/>
        </w:rPr>
        <w:t>3. Порядок подачи заявок на участие в аукционе</w:t>
      </w:r>
    </w:p>
    <w:p w:rsidR="00EA0666" w:rsidRPr="00A870F4" w:rsidRDefault="00EA0666" w:rsidP="00EA0666">
      <w:pPr>
        <w:pStyle w:val="21"/>
        <w:spacing w:after="0" w:line="240" w:lineRule="auto"/>
        <w:ind w:firstLine="851"/>
        <w:jc w:val="both"/>
        <w:rPr>
          <w:sz w:val="28"/>
          <w:szCs w:val="28"/>
        </w:rPr>
      </w:pPr>
      <w:r w:rsidRPr="00A870F4">
        <w:rPr>
          <w:sz w:val="28"/>
          <w:szCs w:val="28"/>
        </w:rPr>
        <w:t>Одно лицо имеет право подать только одну заявку</w:t>
      </w:r>
      <w:r>
        <w:rPr>
          <w:sz w:val="28"/>
          <w:szCs w:val="28"/>
        </w:rPr>
        <w:t xml:space="preserve"> по одному лоту</w:t>
      </w:r>
      <w:r w:rsidRPr="00A870F4">
        <w:rPr>
          <w:sz w:val="28"/>
          <w:szCs w:val="28"/>
        </w:rPr>
        <w:t xml:space="preserve">. </w:t>
      </w:r>
    </w:p>
    <w:p w:rsidR="00EA0666" w:rsidRPr="00A870F4" w:rsidRDefault="00EA0666" w:rsidP="00EA0666">
      <w:pPr>
        <w:pStyle w:val="21"/>
        <w:spacing w:after="0" w:line="240" w:lineRule="auto"/>
        <w:ind w:firstLine="851"/>
        <w:jc w:val="both"/>
        <w:rPr>
          <w:sz w:val="28"/>
          <w:szCs w:val="28"/>
        </w:rPr>
      </w:pPr>
      <w:r w:rsidRPr="00A870F4">
        <w:rPr>
          <w:sz w:val="28"/>
          <w:szCs w:val="28"/>
        </w:rPr>
        <w:t xml:space="preserve">Заявки подаются,  начиная с опубликованной даты начала приема заявок до даты окончания приема заявок, указанных в настоящем информационном сообщении, путем вручения их продавцу. </w:t>
      </w:r>
    </w:p>
    <w:p w:rsidR="00EA0666" w:rsidRPr="00A870F4" w:rsidRDefault="00EA0666" w:rsidP="00EA0666">
      <w:pPr>
        <w:pStyle w:val="21"/>
        <w:spacing w:after="0" w:line="240" w:lineRule="auto"/>
        <w:ind w:firstLine="851"/>
        <w:jc w:val="both"/>
        <w:rPr>
          <w:sz w:val="28"/>
          <w:szCs w:val="28"/>
        </w:rPr>
      </w:pPr>
      <w:r w:rsidRPr="00A870F4">
        <w:rPr>
          <w:sz w:val="28"/>
          <w:szCs w:val="28"/>
        </w:rPr>
        <w:t>Заявки, поступившие по истечении срока их приема, возвращаются претенденту или его уполномоченному представителю под расписку вместе с описью, на которой делается отметка об отказе в принятии документов.</w:t>
      </w:r>
    </w:p>
    <w:p w:rsidR="00EA0666" w:rsidRPr="00A870F4" w:rsidRDefault="00EA0666" w:rsidP="00EA0666">
      <w:pPr>
        <w:pStyle w:val="23"/>
        <w:ind w:left="0" w:firstLine="851"/>
        <w:jc w:val="both"/>
        <w:rPr>
          <w:szCs w:val="28"/>
        </w:rPr>
      </w:pPr>
      <w:r w:rsidRPr="00A870F4">
        <w:rPr>
          <w:szCs w:val="28"/>
        </w:rPr>
        <w:t>Заявка считается принятой продавцом, если ей присвоен регистрационный номер, о чем на заявке делается соответствующая отметка.</w:t>
      </w:r>
    </w:p>
    <w:p w:rsidR="00EA0666" w:rsidRPr="00A870F4" w:rsidRDefault="00EA0666" w:rsidP="00EA0666">
      <w:pPr>
        <w:pStyle w:val="21"/>
        <w:spacing w:after="0" w:line="240" w:lineRule="auto"/>
        <w:ind w:firstLine="851"/>
        <w:jc w:val="both"/>
        <w:rPr>
          <w:sz w:val="28"/>
          <w:szCs w:val="28"/>
        </w:rPr>
      </w:pPr>
      <w:r w:rsidRPr="00A870F4">
        <w:rPr>
          <w:sz w:val="28"/>
          <w:szCs w:val="28"/>
        </w:rPr>
        <w:t>Заявки подаются и принимаются одновременно с полным комплектом требуемых для участия в аукционе документов.</w:t>
      </w:r>
    </w:p>
    <w:p w:rsidR="00EA0666" w:rsidRPr="00A870F4" w:rsidRDefault="00EA0666" w:rsidP="00EA0666">
      <w:pPr>
        <w:pStyle w:val="21"/>
        <w:spacing w:after="0" w:line="240" w:lineRule="auto"/>
        <w:ind w:firstLine="851"/>
        <w:jc w:val="both"/>
        <w:rPr>
          <w:b/>
          <w:i/>
          <w:sz w:val="28"/>
          <w:szCs w:val="28"/>
        </w:rPr>
      </w:pPr>
      <w:r w:rsidRPr="00A870F4">
        <w:rPr>
          <w:b/>
          <w:i/>
          <w:sz w:val="28"/>
          <w:szCs w:val="28"/>
        </w:rPr>
        <w:t>4. Перечень требуемых для участия в аукционе документов и требования к их оформлению</w:t>
      </w:r>
    </w:p>
    <w:p w:rsidR="00EA0666" w:rsidRPr="00A870F4" w:rsidRDefault="00EA0666" w:rsidP="00EA0666">
      <w:pPr>
        <w:pStyle w:val="23"/>
        <w:ind w:left="0" w:firstLine="851"/>
        <w:jc w:val="both"/>
        <w:rPr>
          <w:szCs w:val="28"/>
        </w:rPr>
      </w:pPr>
      <w:r w:rsidRPr="00A870F4">
        <w:rPr>
          <w:szCs w:val="28"/>
        </w:rPr>
        <w:t>1. Заявка в 2-х экземплярах по утвержденной продавцом форме.</w:t>
      </w:r>
    </w:p>
    <w:p w:rsidR="00EA0666" w:rsidRPr="00A870F4" w:rsidRDefault="00EA0666" w:rsidP="00EA0666">
      <w:pPr>
        <w:pStyle w:val="23"/>
        <w:ind w:left="0" w:firstLine="851"/>
        <w:jc w:val="both"/>
        <w:rPr>
          <w:szCs w:val="28"/>
        </w:rPr>
      </w:pPr>
      <w:r w:rsidRPr="00A870F4">
        <w:rPr>
          <w:szCs w:val="28"/>
        </w:rPr>
        <w:t>2. Платежный документ (платежное поручение) с отметкой банка об исполнении, подтверждающее внесение претендентом задатка в счет обеспечения оплаты имущества.</w:t>
      </w:r>
    </w:p>
    <w:p w:rsidR="00EA0666" w:rsidRPr="00A870F4" w:rsidRDefault="00EA0666" w:rsidP="00EA0666">
      <w:pPr>
        <w:pStyle w:val="23"/>
        <w:ind w:left="0" w:firstLine="851"/>
        <w:jc w:val="both"/>
        <w:rPr>
          <w:szCs w:val="28"/>
        </w:rPr>
      </w:pPr>
      <w:r w:rsidRPr="00A870F4">
        <w:rPr>
          <w:szCs w:val="28"/>
        </w:rPr>
        <w:t xml:space="preserve"> 3.  Доверенность на лицо, имеющее право действовать от имени претендента, если заявка подается представителем претендента, оформленная в соответствии с требованиями, установленными гражданским законодательством.</w:t>
      </w:r>
    </w:p>
    <w:p w:rsidR="00EA0666" w:rsidRPr="00A870F4" w:rsidRDefault="00EA0666" w:rsidP="00EA0666">
      <w:pPr>
        <w:pStyle w:val="23"/>
        <w:ind w:left="0" w:firstLine="851"/>
        <w:jc w:val="both"/>
        <w:rPr>
          <w:szCs w:val="28"/>
        </w:rPr>
      </w:pPr>
      <w:r w:rsidRPr="00A870F4">
        <w:rPr>
          <w:szCs w:val="28"/>
        </w:rPr>
        <w:t xml:space="preserve">4. Опись представленных документов, подписанная претендентом или его уполномоченным представителем, в двух экземплярах. </w:t>
      </w:r>
    </w:p>
    <w:p w:rsidR="00EA0666" w:rsidRPr="00A870F4" w:rsidRDefault="00EA0666" w:rsidP="00EA0666">
      <w:pPr>
        <w:pStyle w:val="23"/>
        <w:ind w:left="0" w:firstLine="851"/>
        <w:jc w:val="both"/>
        <w:rPr>
          <w:szCs w:val="28"/>
        </w:rPr>
      </w:pPr>
      <w:r w:rsidRPr="00A870F4">
        <w:rPr>
          <w:szCs w:val="28"/>
        </w:rPr>
        <w:t>5. Претенденты – физические лица предъявляют документ, удостоверяющий личность</w:t>
      </w:r>
      <w:r>
        <w:rPr>
          <w:szCs w:val="28"/>
        </w:rPr>
        <w:t xml:space="preserve"> (к заявке прикладывают копию паспорта)</w:t>
      </w:r>
      <w:r w:rsidRPr="00A870F4">
        <w:rPr>
          <w:szCs w:val="28"/>
        </w:rPr>
        <w:t>.</w:t>
      </w:r>
    </w:p>
    <w:p w:rsidR="00EA0666" w:rsidRPr="00A870F4" w:rsidRDefault="00EA0666" w:rsidP="00EA0666">
      <w:pPr>
        <w:pStyle w:val="23"/>
        <w:ind w:left="0" w:firstLine="851"/>
        <w:jc w:val="both"/>
        <w:rPr>
          <w:szCs w:val="28"/>
        </w:rPr>
      </w:pPr>
      <w:r w:rsidRPr="00A870F4">
        <w:rPr>
          <w:szCs w:val="28"/>
        </w:rPr>
        <w:t>6. Претенденты – юридические лица представляют:</w:t>
      </w:r>
    </w:p>
    <w:p w:rsidR="00EA0666" w:rsidRDefault="00EA0666" w:rsidP="00EA0666">
      <w:pPr>
        <w:pStyle w:val="23"/>
        <w:ind w:left="0" w:firstLine="851"/>
        <w:jc w:val="both"/>
        <w:rPr>
          <w:szCs w:val="28"/>
        </w:rPr>
      </w:pPr>
      <w:r w:rsidRPr="00A870F4">
        <w:rPr>
          <w:szCs w:val="28"/>
        </w:rPr>
        <w:lastRenderedPageBreak/>
        <w:t>- копии учредительных документов</w:t>
      </w:r>
      <w:r>
        <w:rPr>
          <w:szCs w:val="28"/>
        </w:rPr>
        <w:t>,</w:t>
      </w:r>
      <w:r w:rsidRPr="00A870F4">
        <w:rPr>
          <w:szCs w:val="28"/>
        </w:rPr>
        <w:t xml:space="preserve"> заверенные </w:t>
      </w:r>
      <w:r>
        <w:rPr>
          <w:szCs w:val="28"/>
        </w:rPr>
        <w:t>нотариально или органом, осуществившим регистрацию,</w:t>
      </w:r>
      <w:r w:rsidRPr="00A870F4">
        <w:rPr>
          <w:szCs w:val="28"/>
        </w:rPr>
        <w:t xml:space="preserve"> и свидетельства о государственной регистрации юри</w:t>
      </w:r>
      <w:r>
        <w:rPr>
          <w:szCs w:val="28"/>
        </w:rPr>
        <w:t>дического лица;</w:t>
      </w:r>
    </w:p>
    <w:p w:rsidR="00EA0666" w:rsidRPr="00A870F4" w:rsidRDefault="00EA0666" w:rsidP="00EA0666">
      <w:pPr>
        <w:pStyle w:val="23"/>
        <w:ind w:left="0" w:firstLine="851"/>
        <w:jc w:val="both"/>
      </w:pPr>
      <w:r w:rsidRPr="00A870F4">
        <w:t xml:space="preserve"> -  надлежащим образом оформленные и заверенные документы, подтверждающие полномочия органов управления и должностных лиц претендента;</w:t>
      </w:r>
    </w:p>
    <w:p w:rsidR="00EA0666" w:rsidRDefault="00EA0666" w:rsidP="00EA0666">
      <w:pPr>
        <w:pStyle w:val="23"/>
        <w:ind w:left="0" w:firstLine="851"/>
        <w:jc w:val="both"/>
        <w:rPr>
          <w:szCs w:val="28"/>
        </w:rPr>
      </w:pPr>
      <w:proofErr w:type="gramStart"/>
      <w:r w:rsidRPr="00A870F4">
        <w:rPr>
          <w:szCs w:val="28"/>
        </w:rPr>
        <w:t>- письменное решение соответствующего органа управления претендента, разрешающее приобретение имущества, если это необходимо в соответствии с учредительными документами претендента и законодательством страны, в которой зарегистрирован претендент, подписанное уполномоченными лицами соответствующего органа управления с проставлением печати юридического лица</w:t>
      </w:r>
      <w:r>
        <w:rPr>
          <w:szCs w:val="28"/>
        </w:rPr>
        <w:t xml:space="preserve"> при наличии печати)</w:t>
      </w:r>
      <w:r w:rsidRPr="00A870F4">
        <w:rPr>
          <w:szCs w:val="28"/>
        </w:rPr>
        <w:t>, либо нотариально заверенные копии решения органа управления претендента или выписки из него;</w:t>
      </w:r>
      <w:proofErr w:type="gramEnd"/>
    </w:p>
    <w:p w:rsidR="00EA0666" w:rsidRPr="005C282D" w:rsidRDefault="00EA0666" w:rsidP="00EA0666">
      <w:pPr>
        <w:pStyle w:val="23"/>
        <w:ind w:left="0" w:firstLine="851"/>
        <w:jc w:val="both"/>
        <w:rPr>
          <w:szCs w:val="28"/>
        </w:rPr>
      </w:pPr>
      <w:proofErr w:type="gramStart"/>
      <w:r w:rsidRPr="005C282D">
        <w:rPr>
          <w:szCs w:val="28"/>
        </w:rPr>
        <w:t>- полученная не ранее чем за шесть месяцев до даты размещения на официальном сайте торов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 или</w:t>
      </w:r>
      <w:proofErr w:type="gramEnd"/>
      <w:r w:rsidRPr="005C282D">
        <w:rPr>
          <w:szCs w:val="28"/>
        </w:rPr>
        <w:t xml:space="preserve"> нотариально заверенная копия такой выписки (для индивидуальных пред</w:t>
      </w:r>
      <w:r>
        <w:rPr>
          <w:szCs w:val="28"/>
        </w:rPr>
        <w:t>принимателей).</w:t>
      </w:r>
    </w:p>
    <w:p w:rsidR="00EA0666" w:rsidRPr="00A870F4" w:rsidRDefault="00EA0666" w:rsidP="00EA0666">
      <w:pPr>
        <w:pStyle w:val="23"/>
        <w:ind w:left="0" w:firstLine="851"/>
        <w:jc w:val="both"/>
        <w:rPr>
          <w:szCs w:val="28"/>
        </w:rPr>
      </w:pPr>
      <w:r w:rsidRPr="00A870F4">
        <w:rPr>
          <w:szCs w:val="28"/>
        </w:rPr>
        <w:t xml:space="preserve">Указанные документы в части их оформления и содержания должны соответствовать требованиям законодательства Российской Федерации. </w:t>
      </w:r>
    </w:p>
    <w:p w:rsidR="00EA0666" w:rsidRPr="00A870F4" w:rsidRDefault="00EA0666" w:rsidP="00EA0666">
      <w:pPr>
        <w:pStyle w:val="23"/>
        <w:ind w:left="0" w:firstLine="851"/>
        <w:jc w:val="both"/>
        <w:rPr>
          <w:szCs w:val="28"/>
        </w:rPr>
      </w:pPr>
      <w:r w:rsidRPr="00A870F4">
        <w:rPr>
          <w:szCs w:val="28"/>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EA0666" w:rsidRPr="00A870F4" w:rsidRDefault="00EA0666" w:rsidP="00EA0666">
      <w:pPr>
        <w:ind w:firstLine="851"/>
        <w:jc w:val="both"/>
        <w:rPr>
          <w:szCs w:val="28"/>
        </w:rPr>
      </w:pPr>
      <w:proofErr w:type="gramStart"/>
      <w:r w:rsidRPr="00A870F4">
        <w:rPr>
          <w:szCs w:val="28"/>
        </w:rPr>
        <w:t>В случае если представленные документы содержат помарки, подчистки, исправления и т.п., последние должны быть заверены подписью должностного лица и проставлением печати юридического лица</w:t>
      </w:r>
      <w:r>
        <w:rPr>
          <w:szCs w:val="28"/>
        </w:rPr>
        <w:t xml:space="preserve"> (при наличии печати)</w:t>
      </w:r>
      <w:r w:rsidRPr="00A870F4">
        <w:rPr>
          <w:szCs w:val="28"/>
        </w:rPr>
        <w:t>, их совершивших, либо указанные документы должны быть заменены на их копии, нотариально удостоверенные в установленном порядке.</w:t>
      </w:r>
      <w:proofErr w:type="gramEnd"/>
    </w:p>
    <w:p w:rsidR="00EA0666" w:rsidRPr="00A870F4" w:rsidRDefault="00EA0666" w:rsidP="00EA0666">
      <w:pPr>
        <w:pStyle w:val="21"/>
        <w:spacing w:after="0" w:line="240" w:lineRule="auto"/>
        <w:ind w:left="284" w:firstLine="851"/>
        <w:jc w:val="both"/>
        <w:rPr>
          <w:b/>
          <w:i/>
          <w:sz w:val="28"/>
          <w:szCs w:val="28"/>
        </w:rPr>
      </w:pPr>
      <w:r w:rsidRPr="00A870F4">
        <w:rPr>
          <w:b/>
          <w:i/>
          <w:sz w:val="28"/>
          <w:szCs w:val="28"/>
        </w:rPr>
        <w:t>5. Определение участников аукциона</w:t>
      </w:r>
    </w:p>
    <w:p w:rsidR="00EA0666" w:rsidRPr="00A870F4" w:rsidRDefault="00EA0666" w:rsidP="00EA0666">
      <w:pPr>
        <w:pStyle w:val="21"/>
        <w:spacing w:after="0" w:line="240" w:lineRule="auto"/>
        <w:ind w:firstLine="851"/>
        <w:jc w:val="both"/>
        <w:rPr>
          <w:sz w:val="28"/>
          <w:szCs w:val="28"/>
        </w:rPr>
      </w:pPr>
      <w:r w:rsidRPr="00A870F4">
        <w:rPr>
          <w:sz w:val="28"/>
          <w:szCs w:val="28"/>
        </w:rPr>
        <w:t xml:space="preserve">В указанный в настоящем информационном сообщении день определения участников аукциона продавец рассматривает заявки и документы претендентов и устанавливает факт поступления на счет продавца установленных сумм задатков. </w:t>
      </w:r>
    </w:p>
    <w:p w:rsidR="00EA0666" w:rsidRPr="00A870F4" w:rsidRDefault="00EA0666" w:rsidP="00EA0666">
      <w:pPr>
        <w:pStyle w:val="21"/>
        <w:spacing w:after="0" w:line="240" w:lineRule="auto"/>
        <w:ind w:firstLine="851"/>
        <w:jc w:val="both"/>
        <w:rPr>
          <w:sz w:val="28"/>
          <w:szCs w:val="28"/>
        </w:rPr>
      </w:pPr>
      <w:r w:rsidRPr="00A870F4">
        <w:rPr>
          <w:sz w:val="28"/>
          <w:szCs w:val="28"/>
        </w:rPr>
        <w:t>По результатам рассмотрения заявок и документов продавец принимает решение о признании претендентов участниками аукциона.</w:t>
      </w:r>
    </w:p>
    <w:p w:rsidR="00EA0666" w:rsidRPr="00A870F4" w:rsidRDefault="00EA0666" w:rsidP="00EA0666">
      <w:pPr>
        <w:pStyle w:val="21"/>
        <w:spacing w:after="0" w:line="240" w:lineRule="auto"/>
        <w:ind w:firstLine="851"/>
        <w:jc w:val="both"/>
        <w:rPr>
          <w:sz w:val="28"/>
          <w:szCs w:val="28"/>
        </w:rPr>
      </w:pPr>
      <w:r w:rsidRPr="00A870F4">
        <w:rPr>
          <w:sz w:val="28"/>
          <w:szCs w:val="28"/>
        </w:rPr>
        <w:t>Претендент не допускается к участию в аукционе, по следующим основаниям:</w:t>
      </w:r>
    </w:p>
    <w:p w:rsidR="00EA0666" w:rsidRPr="00A870F4" w:rsidRDefault="00EA0666" w:rsidP="00EA0666">
      <w:pPr>
        <w:pStyle w:val="21"/>
        <w:numPr>
          <w:ilvl w:val="0"/>
          <w:numId w:val="3"/>
        </w:numPr>
        <w:tabs>
          <w:tab w:val="clear" w:pos="1260"/>
          <w:tab w:val="left" w:pos="284"/>
          <w:tab w:val="num" w:pos="567"/>
          <w:tab w:val="left" w:pos="1134"/>
        </w:tabs>
        <w:spacing w:after="0" w:line="240" w:lineRule="auto"/>
        <w:ind w:left="0" w:firstLine="851"/>
        <w:jc w:val="both"/>
        <w:rPr>
          <w:sz w:val="28"/>
          <w:szCs w:val="28"/>
        </w:rPr>
      </w:pPr>
      <w:r w:rsidRPr="00A870F4">
        <w:rPr>
          <w:sz w:val="28"/>
          <w:szCs w:val="28"/>
        </w:rPr>
        <w:lastRenderedPageBreak/>
        <w:t>представленные документы не подтверждают право претендента быть покупателем в соответствии с законодательством Российской Федерации;</w:t>
      </w:r>
    </w:p>
    <w:p w:rsidR="00EA0666" w:rsidRPr="00A870F4" w:rsidRDefault="00EA0666" w:rsidP="00EA0666">
      <w:pPr>
        <w:pStyle w:val="21"/>
        <w:numPr>
          <w:ilvl w:val="0"/>
          <w:numId w:val="3"/>
        </w:numPr>
        <w:tabs>
          <w:tab w:val="clear" w:pos="1260"/>
          <w:tab w:val="left" w:pos="284"/>
          <w:tab w:val="num" w:pos="426"/>
          <w:tab w:val="left" w:pos="1134"/>
        </w:tabs>
        <w:spacing w:after="0" w:line="240" w:lineRule="auto"/>
        <w:ind w:left="0" w:firstLine="851"/>
        <w:jc w:val="both"/>
        <w:rPr>
          <w:sz w:val="28"/>
          <w:szCs w:val="28"/>
        </w:rPr>
      </w:pPr>
      <w:r w:rsidRPr="00A870F4">
        <w:rPr>
          <w:sz w:val="28"/>
          <w:szCs w:val="28"/>
        </w:rPr>
        <w:t>представлены не все документы, в соответствии с перечнем, опубликованным в информационном сообщении, либо они оформлены ненадлежащим образом;</w:t>
      </w:r>
    </w:p>
    <w:p w:rsidR="00EA0666" w:rsidRPr="00A870F4" w:rsidRDefault="00EA0666" w:rsidP="00EA0666">
      <w:pPr>
        <w:pStyle w:val="21"/>
        <w:numPr>
          <w:ilvl w:val="0"/>
          <w:numId w:val="3"/>
        </w:numPr>
        <w:tabs>
          <w:tab w:val="clear" w:pos="1260"/>
          <w:tab w:val="left" w:pos="284"/>
          <w:tab w:val="num" w:pos="567"/>
          <w:tab w:val="left" w:pos="1134"/>
        </w:tabs>
        <w:spacing w:after="0" w:line="240" w:lineRule="auto"/>
        <w:ind w:left="0" w:firstLine="851"/>
        <w:jc w:val="both"/>
        <w:rPr>
          <w:sz w:val="28"/>
          <w:szCs w:val="28"/>
        </w:rPr>
      </w:pPr>
      <w:r w:rsidRPr="00A870F4">
        <w:rPr>
          <w:sz w:val="28"/>
          <w:szCs w:val="28"/>
        </w:rPr>
        <w:t>заявка подана лицом, не уполномоченным претендентом на осуществление таких действий;</w:t>
      </w:r>
    </w:p>
    <w:p w:rsidR="00EA0666" w:rsidRPr="00A870F4" w:rsidRDefault="00EA0666" w:rsidP="00EA0666">
      <w:pPr>
        <w:pStyle w:val="21"/>
        <w:numPr>
          <w:ilvl w:val="0"/>
          <w:numId w:val="3"/>
        </w:numPr>
        <w:tabs>
          <w:tab w:val="clear" w:pos="1260"/>
          <w:tab w:val="num" w:pos="567"/>
          <w:tab w:val="left" w:pos="709"/>
          <w:tab w:val="left" w:pos="1134"/>
        </w:tabs>
        <w:spacing w:after="0" w:line="240" w:lineRule="auto"/>
        <w:ind w:left="0" w:firstLine="851"/>
        <w:jc w:val="both"/>
        <w:rPr>
          <w:sz w:val="28"/>
          <w:szCs w:val="28"/>
        </w:rPr>
      </w:pPr>
      <w:r w:rsidRPr="00A870F4">
        <w:rPr>
          <w:sz w:val="28"/>
          <w:szCs w:val="28"/>
        </w:rPr>
        <w:t>не подтверждено поступление в установленный срок задатка на счет продавца, указанный в настоящем информационном сообщении.</w:t>
      </w:r>
    </w:p>
    <w:p w:rsidR="00EA0666" w:rsidRPr="00A870F4" w:rsidRDefault="00EA0666" w:rsidP="00EA0666">
      <w:pPr>
        <w:pStyle w:val="21"/>
        <w:tabs>
          <w:tab w:val="left" w:pos="709"/>
        </w:tabs>
        <w:spacing w:after="0" w:line="240" w:lineRule="auto"/>
        <w:ind w:firstLine="851"/>
        <w:jc w:val="both"/>
        <w:rPr>
          <w:sz w:val="28"/>
          <w:szCs w:val="28"/>
        </w:rPr>
      </w:pPr>
      <w:r w:rsidRPr="00A870F4">
        <w:rPr>
          <w:sz w:val="28"/>
          <w:szCs w:val="28"/>
        </w:rPr>
        <w:t>Настоящий перечень оснований отказа претенденту на участие в аукционе является исчерпывающим.</w:t>
      </w:r>
    </w:p>
    <w:p w:rsidR="00EA0666" w:rsidRPr="00A870F4" w:rsidRDefault="00EA0666" w:rsidP="00EA0666">
      <w:pPr>
        <w:pStyle w:val="21"/>
        <w:tabs>
          <w:tab w:val="left" w:pos="709"/>
        </w:tabs>
        <w:spacing w:after="0" w:line="240" w:lineRule="auto"/>
        <w:ind w:firstLine="851"/>
        <w:jc w:val="both"/>
        <w:rPr>
          <w:sz w:val="28"/>
          <w:szCs w:val="28"/>
        </w:rPr>
      </w:pPr>
      <w:r w:rsidRPr="00A870F4">
        <w:rPr>
          <w:sz w:val="28"/>
          <w:szCs w:val="28"/>
        </w:rPr>
        <w:t>Претенденты, признанные участниками аукциона, и претенденты, не допущенные к участию в аукционе, уведомляются об этом в письменной форме путем вручения им под расписку соответствующего уведомления либо направления такого уведомления по почте заказным письмом.</w:t>
      </w:r>
    </w:p>
    <w:p w:rsidR="00EA0666" w:rsidRPr="00A870F4" w:rsidRDefault="00EA0666" w:rsidP="00EA0666">
      <w:pPr>
        <w:pStyle w:val="21"/>
        <w:tabs>
          <w:tab w:val="left" w:pos="709"/>
        </w:tabs>
        <w:spacing w:after="0" w:line="240" w:lineRule="auto"/>
        <w:ind w:firstLine="851"/>
        <w:jc w:val="both"/>
        <w:rPr>
          <w:sz w:val="28"/>
          <w:szCs w:val="28"/>
        </w:rPr>
      </w:pPr>
      <w:r w:rsidRPr="00A870F4">
        <w:rPr>
          <w:sz w:val="28"/>
          <w:szCs w:val="28"/>
        </w:rPr>
        <w:t>Претендент, допущенный к участию в аукционе, приобретает статус участника аукциона с момента оформления продавцом протокола о признании претендентов участниками аукциона.</w:t>
      </w:r>
    </w:p>
    <w:p w:rsidR="00EA0666" w:rsidRPr="00A870F4" w:rsidRDefault="00EA0666" w:rsidP="00EA0666">
      <w:pPr>
        <w:pStyle w:val="1"/>
        <w:spacing w:before="0" w:after="0"/>
        <w:ind w:firstLine="851"/>
        <w:jc w:val="both"/>
        <w:rPr>
          <w:rFonts w:ascii="Times New Roman" w:hAnsi="Times New Roman" w:cs="Times New Roman"/>
          <w:i/>
          <w:sz w:val="28"/>
          <w:szCs w:val="28"/>
        </w:rPr>
      </w:pPr>
      <w:r w:rsidRPr="00A870F4">
        <w:rPr>
          <w:rFonts w:ascii="Times New Roman" w:hAnsi="Times New Roman" w:cs="Times New Roman"/>
          <w:i/>
          <w:sz w:val="28"/>
          <w:szCs w:val="28"/>
        </w:rPr>
        <w:t>6. Порядок проведения аукциона</w:t>
      </w:r>
    </w:p>
    <w:p w:rsidR="00EA0666" w:rsidRPr="00A870F4" w:rsidRDefault="00EA0666" w:rsidP="00EA0666">
      <w:pPr>
        <w:pStyle w:val="a3"/>
        <w:tabs>
          <w:tab w:val="left" w:pos="-2127"/>
        </w:tabs>
        <w:ind w:firstLine="851"/>
      </w:pPr>
      <w:r w:rsidRPr="00A870F4">
        <w:t>Аукцион начинается в установленный в настоящем информационном сообщении день и час с объявления уполномоченным представителем продавца об открыт</w:t>
      </w:r>
      <w:proofErr w:type="gramStart"/>
      <w:r w:rsidRPr="00A870F4">
        <w:t>ии ау</w:t>
      </w:r>
      <w:proofErr w:type="gramEnd"/>
      <w:r w:rsidRPr="00A870F4">
        <w:t>кциона и приглашения участникам получить карточки участников аукциона с номером, присвоенным продавцом, и занять свои места в зале проведения аукциона.</w:t>
      </w:r>
    </w:p>
    <w:p w:rsidR="00EA0666" w:rsidRPr="00A870F4" w:rsidRDefault="00EA0666" w:rsidP="00EA0666">
      <w:pPr>
        <w:pStyle w:val="a3"/>
        <w:tabs>
          <w:tab w:val="left" w:pos="-2127"/>
        </w:tabs>
        <w:ind w:firstLine="851"/>
      </w:pPr>
      <w:r w:rsidRPr="00A870F4">
        <w:t xml:space="preserve">На аукцион допускаются участники аукциона или  их полномочные представители, по одному от каждого участника, а также по усмотрению продавца советники участников по одному от каждого участника.  </w:t>
      </w:r>
    </w:p>
    <w:p w:rsidR="00EA0666" w:rsidRPr="00A870F4" w:rsidRDefault="00EA0666" w:rsidP="00EA0666">
      <w:pPr>
        <w:pStyle w:val="33"/>
        <w:spacing w:after="0"/>
        <w:ind w:firstLine="851"/>
        <w:jc w:val="both"/>
        <w:rPr>
          <w:sz w:val="28"/>
          <w:szCs w:val="28"/>
        </w:rPr>
      </w:pPr>
      <w:r w:rsidRPr="00A870F4">
        <w:rPr>
          <w:sz w:val="28"/>
          <w:szCs w:val="28"/>
        </w:rPr>
        <w:t>Аукцион проводит аукциони</w:t>
      </w:r>
      <w:proofErr w:type="gramStart"/>
      <w:r w:rsidRPr="00A870F4">
        <w:rPr>
          <w:sz w:val="28"/>
          <w:szCs w:val="28"/>
        </w:rPr>
        <w:t>ст в пр</w:t>
      </w:r>
      <w:proofErr w:type="gramEnd"/>
      <w:r w:rsidRPr="00A870F4">
        <w:rPr>
          <w:sz w:val="28"/>
          <w:szCs w:val="28"/>
        </w:rPr>
        <w:t>исутствии уполномоченного представителя продавца, который решает все организационные вопросы и обеспечивает порядок при проведении аукциона.</w:t>
      </w:r>
    </w:p>
    <w:p w:rsidR="00EA0666" w:rsidRPr="00A870F4" w:rsidRDefault="00EA0666" w:rsidP="00EA0666">
      <w:pPr>
        <w:ind w:firstLine="851"/>
        <w:jc w:val="both"/>
        <w:rPr>
          <w:szCs w:val="28"/>
        </w:rPr>
      </w:pPr>
      <w:r w:rsidRPr="00A870F4">
        <w:rPr>
          <w:szCs w:val="28"/>
        </w:rPr>
        <w:t>После получения участниками аукциона карточек и занятия мест в зале уполномоченный представитель продавца представляет аукциониста, который разъясняет правила и конкретные особенности проведения аукциона, оглашает наименование имущества, выставленного на аукцион, его основные характеристики, начальную цену продажи и «шаг аукциона».</w:t>
      </w:r>
    </w:p>
    <w:p w:rsidR="00EA0666" w:rsidRPr="00A870F4" w:rsidRDefault="00EA0666" w:rsidP="00EA0666">
      <w:pPr>
        <w:ind w:firstLine="851"/>
        <w:jc w:val="both"/>
        <w:rPr>
          <w:szCs w:val="28"/>
        </w:rPr>
      </w:pPr>
      <w:r w:rsidRPr="00A870F4">
        <w:rPr>
          <w:szCs w:val="28"/>
        </w:rPr>
        <w:t>«Шаг аукциона» не изменяется в течение всего аукциона.</w:t>
      </w:r>
    </w:p>
    <w:p w:rsidR="00EA0666" w:rsidRPr="00A870F4" w:rsidRDefault="00EA0666" w:rsidP="00EA0666">
      <w:pPr>
        <w:ind w:firstLine="851"/>
        <w:jc w:val="both"/>
        <w:rPr>
          <w:szCs w:val="28"/>
        </w:rPr>
      </w:pPr>
      <w:r w:rsidRPr="00A870F4">
        <w:rPr>
          <w:szCs w:val="28"/>
        </w:rPr>
        <w:t>После оглашения аукционистом начальной цены участникам аукциона предлагается заявить эту цену путем поднятия карточек</w:t>
      </w:r>
    </w:p>
    <w:p w:rsidR="00EA0666" w:rsidRPr="00A870F4" w:rsidRDefault="00EA0666" w:rsidP="00EA0666">
      <w:pPr>
        <w:pStyle w:val="a3"/>
        <w:tabs>
          <w:tab w:val="left" w:pos="-2127"/>
        </w:tabs>
        <w:ind w:firstLine="851"/>
      </w:pPr>
      <w:r w:rsidRPr="00A870F4">
        <w:t>Если ни один из участников не заявит начальную цену путем поднятия карточки участника аукциона, аукционист повторяет предложение заявить начальную цену еще два раза. Если до последнего повторения ни  один из участников не заявит начальную цену путем поднятия карточки участника аукциона, аукцион признается несостоявшимся.</w:t>
      </w:r>
    </w:p>
    <w:p w:rsidR="00EA0666" w:rsidRPr="00A870F4" w:rsidRDefault="00EA0666" w:rsidP="00EA0666">
      <w:pPr>
        <w:pStyle w:val="a3"/>
        <w:tabs>
          <w:tab w:val="left" w:pos="-2127"/>
          <w:tab w:val="left" w:pos="709"/>
        </w:tabs>
        <w:ind w:firstLine="851"/>
        <w:rPr>
          <w:b/>
          <w:i/>
        </w:rPr>
      </w:pPr>
      <w:r w:rsidRPr="00A870F4">
        <w:lastRenderedPageBreak/>
        <w:t xml:space="preserve">После заявления участниками аукциона начальной цены аукционист предлагает участникам заявлять свои предложения по цене продажи, превышающей начальную цену. Каждая последующая цена, превышающая предыдущую цену на шаг аукциона, </w:t>
      </w:r>
      <w:proofErr w:type="gramStart"/>
      <w:r w:rsidRPr="00A870F4">
        <w:t>заявляется</w:t>
      </w:r>
      <w:proofErr w:type="gramEnd"/>
      <w:r w:rsidRPr="00A870F4">
        <w:t xml:space="preserve"> участниками путем поднятия карточек. </w:t>
      </w:r>
    </w:p>
    <w:p w:rsidR="00EA0666" w:rsidRPr="00A870F4" w:rsidRDefault="00EA0666" w:rsidP="00EA0666">
      <w:pPr>
        <w:pStyle w:val="a3"/>
        <w:tabs>
          <w:tab w:val="left" w:pos="-2127"/>
        </w:tabs>
        <w:ind w:firstLine="851"/>
      </w:pPr>
      <w:r w:rsidRPr="00A870F4">
        <w:t xml:space="preserve">Участники не вправе иными способами заявлять свои предложения по цене продажи.  </w:t>
      </w:r>
    </w:p>
    <w:p w:rsidR="00EA0666" w:rsidRPr="00A870F4" w:rsidRDefault="00EA0666" w:rsidP="00EA0666">
      <w:pPr>
        <w:pStyle w:val="a3"/>
        <w:tabs>
          <w:tab w:val="left" w:pos="-2127"/>
        </w:tabs>
        <w:ind w:firstLine="851"/>
      </w:pPr>
      <w:r w:rsidRPr="00A870F4">
        <w:t>Если названная цена меньше или равна предыдущей или не кратна шагу аукциона, она считается не заявленной.</w:t>
      </w:r>
    </w:p>
    <w:p w:rsidR="00EA0666" w:rsidRPr="00A870F4" w:rsidRDefault="00EA0666" w:rsidP="00EA0666">
      <w:pPr>
        <w:pStyle w:val="a3"/>
        <w:tabs>
          <w:tab w:val="left" w:pos="-2127"/>
        </w:tabs>
        <w:ind w:firstLine="851"/>
      </w:pPr>
      <w:r w:rsidRPr="00A870F4">
        <w:t>Аукционист называет номер карточки участника,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на повышение цены со стороны иных участников аукционист повторяет эту цену три раза. Если после троекратного объявления заявленной цены ни один из участников аукциона не поднял карточку и не заявил последующую цену, аукцион завершается.</w:t>
      </w:r>
    </w:p>
    <w:p w:rsidR="00EA0666" w:rsidRPr="00A870F4" w:rsidRDefault="00EA0666" w:rsidP="00EA0666">
      <w:pPr>
        <w:pStyle w:val="a3"/>
        <w:tabs>
          <w:tab w:val="left" w:pos="-2127"/>
        </w:tabs>
        <w:ind w:firstLine="851"/>
      </w:pPr>
      <w:r w:rsidRPr="00A870F4">
        <w:t>По завершен</w:t>
      </w:r>
      <w:proofErr w:type="gramStart"/>
      <w:r w:rsidRPr="00A870F4">
        <w:t>ии ау</w:t>
      </w:r>
      <w:proofErr w:type="gramEnd"/>
      <w:r w:rsidRPr="00A870F4">
        <w:t>кциона аукционист объявляет о продаже имущества,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EA0666" w:rsidRPr="00A870F4" w:rsidRDefault="00EA0666" w:rsidP="00EA0666">
      <w:pPr>
        <w:pStyle w:val="a3"/>
        <w:ind w:firstLine="851"/>
      </w:pPr>
      <w:r w:rsidRPr="00A870F4">
        <w:t xml:space="preserve">Результаты аукциона оформляются протоколом об итогах аукциона, который является документом, удостоверяющим право победителя на заключение договора купли-продажи имущества. </w:t>
      </w:r>
    </w:p>
    <w:p w:rsidR="00EA0666" w:rsidRPr="00A870F4" w:rsidRDefault="00EA0666" w:rsidP="00EA0666">
      <w:pPr>
        <w:ind w:firstLine="851"/>
        <w:jc w:val="both"/>
        <w:rPr>
          <w:szCs w:val="28"/>
        </w:rPr>
      </w:pPr>
      <w:r>
        <w:rPr>
          <w:szCs w:val="28"/>
        </w:rPr>
        <w:t>Уведомление</w:t>
      </w:r>
      <w:r w:rsidRPr="00A870F4">
        <w:rPr>
          <w:szCs w:val="28"/>
        </w:rPr>
        <w:t xml:space="preserve"> о победе на аукционе одновременно с протоколом об итогах аукциона выдается победителю аукциона или его полномочному представителю под расписку.</w:t>
      </w:r>
    </w:p>
    <w:p w:rsidR="00EA0666" w:rsidRPr="00A870F4" w:rsidRDefault="00EA0666" w:rsidP="00EA0666">
      <w:pPr>
        <w:ind w:firstLine="851"/>
        <w:jc w:val="both"/>
        <w:rPr>
          <w:szCs w:val="28"/>
        </w:rPr>
      </w:pPr>
      <w:r w:rsidRPr="00A870F4">
        <w:rPr>
          <w:szCs w:val="28"/>
        </w:rPr>
        <w:t>При проведен</w:t>
      </w:r>
      <w:proofErr w:type="gramStart"/>
      <w:r w:rsidRPr="00A870F4">
        <w:rPr>
          <w:szCs w:val="28"/>
        </w:rPr>
        <w:t>ии ау</w:t>
      </w:r>
      <w:proofErr w:type="gramEnd"/>
      <w:r w:rsidRPr="00A870F4">
        <w:rPr>
          <w:szCs w:val="28"/>
        </w:rPr>
        <w:t>кциона продавцом может проводиться аудио- и видеозапись, материалы которых прилагаются к протоколу в установленном порядке и остаются у продавца.</w:t>
      </w:r>
    </w:p>
    <w:p w:rsidR="00EA0666" w:rsidRPr="00A870F4" w:rsidRDefault="00EA0666" w:rsidP="00EA0666">
      <w:pPr>
        <w:ind w:firstLine="851"/>
        <w:jc w:val="both"/>
        <w:rPr>
          <w:b/>
          <w:szCs w:val="28"/>
        </w:rPr>
      </w:pPr>
      <w:r w:rsidRPr="00A870F4">
        <w:rPr>
          <w:szCs w:val="28"/>
        </w:rPr>
        <w:t>В случае если в день проведения аукциона для участия в нем прибыл только один из признанных продавцом участников аукциона аукционист и уполномоченный представитель продавца подписывают протокол о признан</w:t>
      </w:r>
      <w:proofErr w:type="gramStart"/>
      <w:r w:rsidRPr="00A870F4">
        <w:rPr>
          <w:szCs w:val="28"/>
        </w:rPr>
        <w:t>ии ау</w:t>
      </w:r>
      <w:proofErr w:type="gramEnd"/>
      <w:r w:rsidRPr="00A870F4">
        <w:rPr>
          <w:szCs w:val="28"/>
        </w:rPr>
        <w:t>кциона несостоявшимся.</w:t>
      </w:r>
    </w:p>
    <w:p w:rsidR="00EA0666" w:rsidRPr="00A870F4" w:rsidRDefault="00EA0666" w:rsidP="00EA0666">
      <w:pPr>
        <w:pStyle w:val="21"/>
        <w:spacing w:after="0" w:line="240" w:lineRule="auto"/>
        <w:ind w:firstLine="851"/>
        <w:jc w:val="both"/>
        <w:rPr>
          <w:b/>
          <w:i/>
          <w:sz w:val="28"/>
          <w:szCs w:val="28"/>
        </w:rPr>
      </w:pPr>
      <w:r w:rsidRPr="00A870F4">
        <w:rPr>
          <w:b/>
          <w:i/>
          <w:sz w:val="28"/>
          <w:szCs w:val="28"/>
        </w:rPr>
        <w:t>7. Порядок заключения договора купли-продажи имущества по итогам аукциона</w:t>
      </w:r>
    </w:p>
    <w:p w:rsidR="00EA0666" w:rsidRPr="00A870F4" w:rsidRDefault="00EA0666" w:rsidP="00EA0666">
      <w:pPr>
        <w:pStyle w:val="21"/>
        <w:tabs>
          <w:tab w:val="left" w:pos="567"/>
        </w:tabs>
        <w:spacing w:after="0" w:line="240" w:lineRule="auto"/>
        <w:ind w:firstLine="851"/>
        <w:jc w:val="both"/>
        <w:rPr>
          <w:sz w:val="28"/>
          <w:szCs w:val="28"/>
        </w:rPr>
      </w:pPr>
      <w:r w:rsidRPr="00A870F4">
        <w:rPr>
          <w:sz w:val="28"/>
          <w:szCs w:val="28"/>
        </w:rPr>
        <w:t xml:space="preserve">Договор купли-продажи </w:t>
      </w:r>
      <w:r w:rsidRPr="00A85D73">
        <w:rPr>
          <w:sz w:val="28"/>
          <w:szCs w:val="28"/>
        </w:rPr>
        <w:t>имущества заключается между</w:t>
      </w:r>
      <w:r>
        <w:rPr>
          <w:b/>
          <w:sz w:val="28"/>
          <w:szCs w:val="28"/>
        </w:rPr>
        <w:t>Л</w:t>
      </w:r>
      <w:r w:rsidRPr="00A85D73">
        <w:rPr>
          <w:b/>
          <w:sz w:val="28"/>
          <w:szCs w:val="28"/>
        </w:rPr>
        <w:t>ик</w:t>
      </w:r>
      <w:r>
        <w:rPr>
          <w:b/>
          <w:sz w:val="28"/>
          <w:szCs w:val="28"/>
        </w:rPr>
        <w:t>видационной комиссией м</w:t>
      </w:r>
      <w:r w:rsidRPr="00A85D73">
        <w:rPr>
          <w:b/>
          <w:sz w:val="28"/>
          <w:szCs w:val="28"/>
        </w:rPr>
        <w:t>униципального унитарного предприятия муниципального образования город Тула «</w:t>
      </w:r>
      <w:r>
        <w:rPr>
          <w:b/>
          <w:sz w:val="28"/>
          <w:szCs w:val="28"/>
        </w:rPr>
        <w:t>Знание</w:t>
      </w:r>
      <w:r w:rsidRPr="00A85D73">
        <w:rPr>
          <w:b/>
          <w:sz w:val="28"/>
          <w:szCs w:val="28"/>
        </w:rPr>
        <w:t xml:space="preserve">» </w:t>
      </w:r>
      <w:r w:rsidRPr="00A85D73">
        <w:rPr>
          <w:sz w:val="28"/>
          <w:szCs w:val="28"/>
        </w:rPr>
        <w:t>и победителем</w:t>
      </w:r>
      <w:r w:rsidRPr="00A870F4">
        <w:rPr>
          <w:sz w:val="28"/>
          <w:szCs w:val="28"/>
        </w:rPr>
        <w:t xml:space="preserve"> аукциона в установленном законодательством порядке.</w:t>
      </w:r>
    </w:p>
    <w:p w:rsidR="00EA0666" w:rsidRPr="00A870F4" w:rsidRDefault="00EA0666" w:rsidP="00EA0666">
      <w:pPr>
        <w:pStyle w:val="21"/>
        <w:spacing w:after="0" w:line="240" w:lineRule="auto"/>
        <w:ind w:firstLine="851"/>
        <w:jc w:val="both"/>
        <w:rPr>
          <w:sz w:val="28"/>
          <w:szCs w:val="28"/>
        </w:rPr>
      </w:pPr>
      <w:r w:rsidRPr="00A870F4">
        <w:rPr>
          <w:sz w:val="28"/>
          <w:szCs w:val="28"/>
        </w:rPr>
        <w:t>При уклонении (отказе) победителя от заключения в указанный срок договора купли-продажи имущества задаток ему не возвращается, победитель утрачивает право на заключение указанного договора купли-продажи. Результаты аукциона аннулируются продавцом.</w:t>
      </w:r>
    </w:p>
    <w:p w:rsidR="00EA0666" w:rsidRPr="00A870F4" w:rsidRDefault="00EA0666" w:rsidP="00EA0666">
      <w:pPr>
        <w:pStyle w:val="21"/>
        <w:spacing w:after="0" w:line="240" w:lineRule="auto"/>
        <w:ind w:firstLine="851"/>
        <w:jc w:val="both"/>
        <w:rPr>
          <w:sz w:val="28"/>
          <w:szCs w:val="28"/>
        </w:rPr>
      </w:pPr>
      <w:r w:rsidRPr="00A870F4">
        <w:rPr>
          <w:sz w:val="28"/>
          <w:szCs w:val="28"/>
        </w:rPr>
        <w:t xml:space="preserve">Оплата имущества покупателем производится в порядке и сроки, установленные договором купли-продажи. Задаток, перечисленный </w:t>
      </w:r>
      <w:r w:rsidRPr="00A870F4">
        <w:rPr>
          <w:sz w:val="28"/>
          <w:szCs w:val="28"/>
        </w:rPr>
        <w:lastRenderedPageBreak/>
        <w:t>покупателем для участия в аукционе, засчитывается в счет оплаты имущества.</w:t>
      </w:r>
    </w:p>
    <w:p w:rsidR="00EA0666" w:rsidRPr="00A870F4" w:rsidRDefault="00EA0666" w:rsidP="00EA0666">
      <w:pPr>
        <w:pStyle w:val="21"/>
        <w:spacing w:after="0" w:line="240" w:lineRule="auto"/>
        <w:ind w:firstLine="851"/>
        <w:jc w:val="both"/>
        <w:rPr>
          <w:b/>
          <w:i/>
          <w:sz w:val="28"/>
          <w:szCs w:val="28"/>
        </w:rPr>
      </w:pPr>
      <w:r w:rsidRPr="00A870F4">
        <w:rPr>
          <w:b/>
          <w:i/>
          <w:sz w:val="28"/>
          <w:szCs w:val="28"/>
        </w:rPr>
        <w:t>8. Переход права собственности на имущество</w:t>
      </w:r>
    </w:p>
    <w:p w:rsidR="00EA0666" w:rsidRPr="00A870F4" w:rsidRDefault="00EA0666" w:rsidP="00EA0666">
      <w:pPr>
        <w:ind w:firstLine="851"/>
        <w:jc w:val="both"/>
      </w:pPr>
      <w:r w:rsidRPr="00A870F4">
        <w:t>Передача имущества осуществляется по передаточному акту, подписываемому поку</w:t>
      </w:r>
      <w:r w:rsidRPr="007766D2">
        <w:t>пателем и</w:t>
      </w:r>
      <w:r w:rsidRPr="007766D2">
        <w:rPr>
          <w:b/>
        </w:rPr>
        <w:t xml:space="preserve"> Ликвидационной комиссией</w:t>
      </w:r>
      <w:r>
        <w:rPr>
          <w:b/>
        </w:rPr>
        <w:t xml:space="preserve"> м</w:t>
      </w:r>
      <w:r w:rsidRPr="007766D2">
        <w:rPr>
          <w:b/>
        </w:rPr>
        <w:t>униципального унитарного предприятия муниципального образования город Тула «</w:t>
      </w:r>
      <w:r>
        <w:rPr>
          <w:b/>
        </w:rPr>
        <w:t>Знание</w:t>
      </w:r>
      <w:r w:rsidRPr="007766D2">
        <w:rPr>
          <w:b/>
        </w:rPr>
        <w:t>»</w:t>
      </w:r>
      <w:r w:rsidRPr="00A870F4">
        <w:t>, после заключения договора купли-продажи и полной оплаты приобретенного по договору имущества. Факт оплаты подтверждается выпиской со счета продавца о поступлении сре</w:t>
      </w:r>
      <w:proofErr w:type="gramStart"/>
      <w:r w:rsidRPr="00A870F4">
        <w:t>дств в р</w:t>
      </w:r>
      <w:proofErr w:type="gramEnd"/>
      <w:r w:rsidRPr="00A870F4">
        <w:t>азмере и сроки, указанные в договоре купли-п</w:t>
      </w:r>
      <w:r>
        <w:t xml:space="preserve">родажи. </w:t>
      </w:r>
    </w:p>
    <w:p w:rsidR="00EA0666" w:rsidRPr="00F309F3" w:rsidRDefault="00EA0666" w:rsidP="00EA0666">
      <w:pPr>
        <w:pStyle w:val="31"/>
        <w:spacing w:after="0"/>
        <w:ind w:left="0" w:firstLine="851"/>
        <w:jc w:val="both"/>
        <w:rPr>
          <w:b/>
          <w:i/>
          <w:sz w:val="28"/>
          <w:szCs w:val="28"/>
        </w:rPr>
      </w:pPr>
      <w:r w:rsidRPr="00F309F3">
        <w:rPr>
          <w:b/>
          <w:i/>
          <w:sz w:val="28"/>
          <w:szCs w:val="28"/>
        </w:rPr>
        <w:t>9. Заключительные положения</w:t>
      </w:r>
    </w:p>
    <w:p w:rsidR="00EA0666" w:rsidRPr="000609CE" w:rsidRDefault="00EA0666" w:rsidP="00EA0666">
      <w:pPr>
        <w:ind w:firstLine="851"/>
        <w:jc w:val="both"/>
        <w:rPr>
          <w:szCs w:val="28"/>
        </w:rPr>
      </w:pPr>
      <w:r w:rsidRPr="00A870F4">
        <w:t>Все вопросы, касающиеся проведения аукциона, не нашедшие отражения в настоящем информационном сообщении, регулируются законодательством Российской Федерации.</w:t>
      </w:r>
    </w:p>
    <w:p w:rsidR="00EA0666" w:rsidRDefault="00EA0666" w:rsidP="00EA0666">
      <w:pPr>
        <w:pStyle w:val="a3"/>
        <w:ind w:firstLine="720"/>
        <w:rPr>
          <w:color w:val="000000"/>
        </w:rPr>
      </w:pPr>
    </w:p>
    <w:p w:rsidR="00EA0666" w:rsidRPr="003401F1" w:rsidRDefault="00EA0666" w:rsidP="00EA0666">
      <w:pPr>
        <w:pStyle w:val="a3"/>
        <w:ind w:firstLine="720"/>
        <w:rPr>
          <w:color w:val="000000"/>
        </w:rPr>
      </w:pPr>
      <w:r w:rsidRPr="003401F1">
        <w:rPr>
          <w:color w:val="000000"/>
        </w:rPr>
        <w:t>Приложение:</w:t>
      </w:r>
    </w:p>
    <w:p w:rsidR="00EA0666" w:rsidRDefault="00EA0666" w:rsidP="00EA0666">
      <w:pPr>
        <w:pStyle w:val="a3"/>
        <w:ind w:firstLine="720"/>
        <w:rPr>
          <w:color w:val="000000"/>
        </w:rPr>
      </w:pPr>
    </w:p>
    <w:p w:rsidR="00EA0666" w:rsidRPr="00EA0666" w:rsidRDefault="00EA0666" w:rsidP="00EA0666">
      <w:pPr>
        <w:pStyle w:val="a3"/>
        <w:ind w:firstLine="720"/>
        <w:rPr>
          <w:color w:val="000000"/>
        </w:rPr>
      </w:pPr>
      <w:r w:rsidRPr="00EA0666">
        <w:rPr>
          <w:color w:val="000000"/>
        </w:rPr>
        <w:t xml:space="preserve">- форма заявки на участие в аукционе </w:t>
      </w:r>
      <w:r w:rsidRPr="00EA0666">
        <w:t>(приложение 1</w:t>
      </w:r>
      <w:r w:rsidRPr="00EA0666">
        <w:rPr>
          <w:rStyle w:val="FontStyle79"/>
          <w:rFonts w:ascii="Times New Roman" w:hAnsi="Times New Roman" w:cs="Times New Roman"/>
          <w:sz w:val="28"/>
          <w:szCs w:val="28"/>
        </w:rPr>
        <w:t xml:space="preserve"> к информационному сообщению</w:t>
      </w:r>
      <w:r w:rsidRPr="00EA0666">
        <w:t>);</w:t>
      </w:r>
    </w:p>
    <w:p w:rsidR="00EA0666" w:rsidRPr="00EA0666" w:rsidRDefault="00EA0666" w:rsidP="00EA0666">
      <w:pPr>
        <w:pStyle w:val="a3"/>
        <w:ind w:firstLine="720"/>
        <w:rPr>
          <w:color w:val="000000"/>
        </w:rPr>
      </w:pPr>
      <w:r w:rsidRPr="00EA0666">
        <w:rPr>
          <w:color w:val="000000"/>
        </w:rPr>
        <w:t>-</w:t>
      </w:r>
      <w:r w:rsidRPr="00EA0666">
        <w:t>форма договора купли-продажи</w:t>
      </w:r>
      <w:r w:rsidRPr="00EA0666">
        <w:rPr>
          <w:color w:val="000000"/>
        </w:rPr>
        <w:t xml:space="preserve"> муниципального имущества (приложение 2</w:t>
      </w:r>
      <w:r w:rsidRPr="00EA0666">
        <w:rPr>
          <w:rStyle w:val="FontStyle79"/>
          <w:rFonts w:ascii="Times New Roman" w:hAnsi="Times New Roman" w:cs="Times New Roman"/>
          <w:sz w:val="28"/>
          <w:szCs w:val="28"/>
        </w:rPr>
        <w:t xml:space="preserve"> к информационному сообщению</w:t>
      </w:r>
      <w:r w:rsidRPr="00EA0666">
        <w:rPr>
          <w:color w:val="000000"/>
        </w:rPr>
        <w:t>)</w:t>
      </w:r>
      <w:r w:rsidRPr="00EA0666">
        <w:t>.</w:t>
      </w:r>
    </w:p>
    <w:p w:rsidR="00933E91" w:rsidRDefault="00933E91">
      <w:pPr>
        <w:rPr>
          <w:szCs w:val="28"/>
        </w:rPr>
      </w:pPr>
    </w:p>
    <w:p w:rsidR="000543F6" w:rsidRDefault="000543F6">
      <w:pPr>
        <w:rPr>
          <w:szCs w:val="28"/>
        </w:rPr>
      </w:pPr>
    </w:p>
    <w:p w:rsidR="000543F6" w:rsidRDefault="000543F6">
      <w:pPr>
        <w:rPr>
          <w:szCs w:val="28"/>
        </w:rPr>
      </w:pPr>
    </w:p>
    <w:p w:rsidR="000543F6" w:rsidRDefault="000543F6">
      <w:pPr>
        <w:rPr>
          <w:szCs w:val="28"/>
        </w:rPr>
      </w:pPr>
    </w:p>
    <w:p w:rsidR="000543F6" w:rsidRDefault="000543F6">
      <w:pPr>
        <w:rPr>
          <w:szCs w:val="28"/>
        </w:rPr>
      </w:pPr>
    </w:p>
    <w:p w:rsidR="000543F6" w:rsidRDefault="000543F6">
      <w:pPr>
        <w:rPr>
          <w:szCs w:val="28"/>
        </w:rPr>
      </w:pPr>
    </w:p>
    <w:p w:rsidR="000543F6" w:rsidRDefault="000543F6">
      <w:pPr>
        <w:rPr>
          <w:szCs w:val="28"/>
        </w:rPr>
      </w:pPr>
    </w:p>
    <w:p w:rsidR="000543F6" w:rsidRDefault="000543F6">
      <w:pPr>
        <w:rPr>
          <w:szCs w:val="28"/>
        </w:rPr>
      </w:pPr>
    </w:p>
    <w:p w:rsidR="000543F6" w:rsidRDefault="000543F6">
      <w:pPr>
        <w:rPr>
          <w:szCs w:val="28"/>
        </w:rPr>
      </w:pPr>
    </w:p>
    <w:p w:rsidR="000543F6" w:rsidRDefault="000543F6">
      <w:pPr>
        <w:rPr>
          <w:szCs w:val="28"/>
        </w:rPr>
      </w:pPr>
    </w:p>
    <w:p w:rsidR="000543F6" w:rsidRDefault="000543F6">
      <w:pPr>
        <w:rPr>
          <w:szCs w:val="28"/>
        </w:rPr>
      </w:pPr>
    </w:p>
    <w:p w:rsidR="000543F6" w:rsidRDefault="000543F6">
      <w:pPr>
        <w:rPr>
          <w:szCs w:val="28"/>
        </w:rPr>
      </w:pPr>
    </w:p>
    <w:p w:rsidR="000543F6" w:rsidRDefault="000543F6">
      <w:pPr>
        <w:rPr>
          <w:szCs w:val="28"/>
        </w:rPr>
      </w:pPr>
    </w:p>
    <w:p w:rsidR="000543F6" w:rsidRDefault="000543F6">
      <w:pPr>
        <w:rPr>
          <w:szCs w:val="28"/>
        </w:rPr>
      </w:pPr>
    </w:p>
    <w:p w:rsidR="000543F6" w:rsidRDefault="000543F6">
      <w:pPr>
        <w:rPr>
          <w:szCs w:val="28"/>
        </w:rPr>
      </w:pPr>
    </w:p>
    <w:p w:rsidR="000543F6" w:rsidRDefault="000543F6">
      <w:pPr>
        <w:rPr>
          <w:szCs w:val="28"/>
        </w:rPr>
      </w:pPr>
    </w:p>
    <w:p w:rsidR="000543F6" w:rsidRDefault="000543F6">
      <w:pPr>
        <w:rPr>
          <w:szCs w:val="28"/>
        </w:rPr>
      </w:pPr>
    </w:p>
    <w:p w:rsidR="000543F6" w:rsidRDefault="000543F6">
      <w:pPr>
        <w:rPr>
          <w:szCs w:val="28"/>
        </w:rPr>
      </w:pPr>
    </w:p>
    <w:p w:rsidR="000543F6" w:rsidRDefault="000543F6">
      <w:pPr>
        <w:rPr>
          <w:szCs w:val="28"/>
        </w:rPr>
      </w:pPr>
    </w:p>
    <w:p w:rsidR="000543F6" w:rsidRDefault="000543F6">
      <w:pPr>
        <w:rPr>
          <w:szCs w:val="28"/>
        </w:rPr>
      </w:pPr>
    </w:p>
    <w:p w:rsidR="000543F6" w:rsidRDefault="000543F6">
      <w:pPr>
        <w:rPr>
          <w:szCs w:val="28"/>
        </w:rPr>
      </w:pPr>
    </w:p>
    <w:p w:rsidR="000543F6" w:rsidRDefault="000543F6">
      <w:pPr>
        <w:rPr>
          <w:szCs w:val="28"/>
        </w:rPr>
      </w:pPr>
    </w:p>
    <w:p w:rsidR="000543F6" w:rsidRDefault="000543F6">
      <w:pPr>
        <w:rPr>
          <w:szCs w:val="28"/>
        </w:rPr>
      </w:pPr>
    </w:p>
    <w:p w:rsidR="000543F6" w:rsidRDefault="000543F6">
      <w:pPr>
        <w:rPr>
          <w:szCs w:val="28"/>
        </w:rPr>
      </w:pPr>
    </w:p>
    <w:p w:rsidR="000543F6" w:rsidRPr="000543F6" w:rsidRDefault="000543F6" w:rsidP="000543F6">
      <w:pPr>
        <w:pStyle w:val="7"/>
        <w:spacing w:before="0"/>
        <w:ind w:firstLine="720"/>
        <w:jc w:val="right"/>
        <w:rPr>
          <w:rFonts w:ascii="Times New Roman" w:hAnsi="Times New Roman" w:cs="Times New Roman"/>
          <w:i w:val="0"/>
          <w:color w:val="auto"/>
          <w:szCs w:val="28"/>
        </w:rPr>
      </w:pPr>
      <w:r w:rsidRPr="000543F6">
        <w:rPr>
          <w:rFonts w:ascii="Times New Roman" w:hAnsi="Times New Roman" w:cs="Times New Roman"/>
          <w:i w:val="0"/>
          <w:color w:val="auto"/>
          <w:szCs w:val="28"/>
        </w:rPr>
        <w:lastRenderedPageBreak/>
        <w:t xml:space="preserve">В комитет </w:t>
      </w:r>
      <w:proofErr w:type="gramStart"/>
      <w:r w:rsidRPr="000543F6">
        <w:rPr>
          <w:rFonts w:ascii="Times New Roman" w:hAnsi="Times New Roman" w:cs="Times New Roman"/>
          <w:i w:val="0"/>
          <w:color w:val="auto"/>
          <w:szCs w:val="28"/>
        </w:rPr>
        <w:t>имущественных</w:t>
      </w:r>
      <w:proofErr w:type="gramEnd"/>
    </w:p>
    <w:p w:rsidR="000543F6" w:rsidRPr="000543F6" w:rsidRDefault="000543F6" w:rsidP="000543F6">
      <w:pPr>
        <w:pStyle w:val="7"/>
        <w:spacing w:before="0"/>
        <w:ind w:firstLine="720"/>
        <w:jc w:val="right"/>
        <w:rPr>
          <w:rFonts w:ascii="Times New Roman" w:hAnsi="Times New Roman" w:cs="Times New Roman"/>
          <w:i w:val="0"/>
          <w:color w:val="auto"/>
          <w:szCs w:val="28"/>
        </w:rPr>
      </w:pPr>
      <w:r w:rsidRPr="000543F6">
        <w:rPr>
          <w:rFonts w:ascii="Times New Roman" w:hAnsi="Times New Roman" w:cs="Times New Roman"/>
          <w:i w:val="0"/>
          <w:color w:val="auto"/>
          <w:szCs w:val="28"/>
        </w:rPr>
        <w:t>и земельных отношений</w:t>
      </w:r>
    </w:p>
    <w:p w:rsidR="000543F6" w:rsidRPr="000543F6" w:rsidRDefault="000543F6" w:rsidP="000543F6">
      <w:pPr>
        <w:pStyle w:val="6"/>
        <w:spacing w:before="0"/>
        <w:ind w:firstLine="720"/>
        <w:jc w:val="right"/>
        <w:rPr>
          <w:rFonts w:ascii="Times New Roman" w:hAnsi="Times New Roman" w:cs="Times New Roman"/>
          <w:i w:val="0"/>
          <w:color w:val="auto"/>
          <w:szCs w:val="28"/>
        </w:rPr>
      </w:pPr>
      <w:r w:rsidRPr="000543F6">
        <w:rPr>
          <w:rFonts w:ascii="Times New Roman" w:hAnsi="Times New Roman" w:cs="Times New Roman"/>
          <w:i w:val="0"/>
          <w:color w:val="auto"/>
          <w:szCs w:val="28"/>
        </w:rPr>
        <w:t xml:space="preserve"> администрации города Тулы</w:t>
      </w:r>
    </w:p>
    <w:p w:rsidR="000543F6" w:rsidRDefault="000543F6" w:rsidP="000543F6">
      <w:pPr>
        <w:ind w:firstLine="720"/>
        <w:jc w:val="center"/>
        <w:rPr>
          <w:b/>
          <w:szCs w:val="28"/>
        </w:rPr>
      </w:pPr>
    </w:p>
    <w:p w:rsidR="000543F6" w:rsidRPr="00725A56" w:rsidRDefault="000543F6" w:rsidP="000543F6">
      <w:pPr>
        <w:ind w:firstLine="720"/>
        <w:jc w:val="center"/>
        <w:rPr>
          <w:b/>
          <w:szCs w:val="28"/>
        </w:rPr>
      </w:pPr>
    </w:p>
    <w:p w:rsidR="000543F6" w:rsidRDefault="000543F6" w:rsidP="000543F6">
      <w:pPr>
        <w:ind w:firstLine="720"/>
        <w:jc w:val="center"/>
        <w:rPr>
          <w:szCs w:val="28"/>
        </w:rPr>
      </w:pPr>
      <w:r w:rsidRPr="00696F3C">
        <w:rPr>
          <w:szCs w:val="28"/>
        </w:rPr>
        <w:t>Заявка на участие в аукционе</w:t>
      </w:r>
    </w:p>
    <w:p w:rsidR="000543F6" w:rsidRPr="00696F3C" w:rsidRDefault="000543F6" w:rsidP="000543F6">
      <w:pPr>
        <w:ind w:firstLine="720"/>
        <w:jc w:val="center"/>
        <w:rPr>
          <w:szCs w:val="28"/>
        </w:rPr>
      </w:pPr>
    </w:p>
    <w:p w:rsidR="000543F6" w:rsidRDefault="000543F6" w:rsidP="000543F6">
      <w:pPr>
        <w:pStyle w:val="ConsPlusNonformat"/>
        <w:ind w:firstLine="840"/>
        <w:jc w:val="both"/>
        <w:rPr>
          <w:rFonts w:ascii="Times New Roman" w:hAnsi="Times New Roman" w:cs="Times New Roman"/>
          <w:sz w:val="28"/>
          <w:szCs w:val="28"/>
        </w:rPr>
      </w:pPr>
      <w:r w:rsidRPr="00696F3C">
        <w:rPr>
          <w:rFonts w:ascii="Times New Roman" w:hAnsi="Times New Roman" w:cs="Times New Roman"/>
          <w:sz w:val="28"/>
          <w:szCs w:val="28"/>
        </w:rPr>
        <w:t>Пр</w:t>
      </w:r>
      <w:r>
        <w:rPr>
          <w:rFonts w:ascii="Times New Roman" w:hAnsi="Times New Roman" w:cs="Times New Roman"/>
          <w:sz w:val="28"/>
          <w:szCs w:val="28"/>
        </w:rPr>
        <w:t>етендент ____________</w:t>
      </w:r>
      <w:r w:rsidRPr="00696F3C">
        <w:rPr>
          <w:rFonts w:ascii="Times New Roman" w:hAnsi="Times New Roman" w:cs="Times New Roman"/>
          <w:sz w:val="28"/>
          <w:szCs w:val="28"/>
        </w:rPr>
        <w:t>______________</w:t>
      </w:r>
      <w:r>
        <w:rPr>
          <w:rFonts w:ascii="Times New Roman" w:hAnsi="Times New Roman" w:cs="Times New Roman"/>
          <w:sz w:val="28"/>
          <w:szCs w:val="28"/>
        </w:rPr>
        <w:t>________________________</w:t>
      </w:r>
    </w:p>
    <w:p w:rsidR="000543F6" w:rsidRDefault="000543F6" w:rsidP="000543F6">
      <w:pPr>
        <w:jc w:val="both"/>
        <w:rPr>
          <w:sz w:val="20"/>
        </w:rPr>
      </w:pPr>
      <w:r w:rsidRPr="000874BF">
        <w:rPr>
          <w:sz w:val="20"/>
        </w:rPr>
        <w:t>(полное наименование для юридических лиц, ФИО для физических лиц)</w:t>
      </w:r>
    </w:p>
    <w:p w:rsidR="000543F6" w:rsidRPr="000874BF" w:rsidRDefault="000543F6" w:rsidP="000543F6">
      <w:pPr>
        <w:jc w:val="both"/>
        <w:rPr>
          <w:sz w:val="20"/>
        </w:rPr>
      </w:pPr>
      <w:r w:rsidRPr="00862258">
        <w:rPr>
          <w:szCs w:val="28"/>
        </w:rPr>
        <w:t>в лице</w:t>
      </w:r>
      <w:r>
        <w:rPr>
          <w:sz w:val="20"/>
        </w:rPr>
        <w:t>_____________________________________________________________________________________</w:t>
      </w:r>
    </w:p>
    <w:p w:rsidR="000543F6" w:rsidRPr="00A403FD" w:rsidRDefault="000543F6" w:rsidP="000543F6">
      <w:pPr>
        <w:pStyle w:val="a7"/>
        <w:ind w:left="0"/>
        <w:jc w:val="both"/>
        <w:rPr>
          <w:szCs w:val="28"/>
        </w:rPr>
      </w:pPr>
      <w:r w:rsidRPr="00A403FD">
        <w:rPr>
          <w:szCs w:val="28"/>
        </w:rPr>
        <w:t xml:space="preserve">предварительно </w:t>
      </w:r>
      <w:proofErr w:type="gramStart"/>
      <w:r w:rsidRPr="00A403FD">
        <w:rPr>
          <w:szCs w:val="28"/>
        </w:rPr>
        <w:t>согласен</w:t>
      </w:r>
      <w:proofErr w:type="gramEnd"/>
      <w:r w:rsidRPr="00A403FD">
        <w:rPr>
          <w:szCs w:val="28"/>
        </w:rPr>
        <w:t xml:space="preserve"> на использование Продавцом персональных данных согласно статьи 3 Федерального закона от 27.07.2006 № 152-ФЗ                                  «О персональных данных» в целях, опре</w:t>
      </w:r>
      <w:r>
        <w:rPr>
          <w:szCs w:val="28"/>
        </w:rPr>
        <w:t>деленных статьями447, 448 Гражданского кодекса РФ,</w:t>
      </w:r>
      <w:r w:rsidRPr="00A403FD">
        <w:rPr>
          <w:szCs w:val="28"/>
        </w:rPr>
        <w:t xml:space="preserve"> в случае признания участником аукциона.</w:t>
      </w:r>
    </w:p>
    <w:p w:rsidR="000543F6" w:rsidRPr="00696F3C" w:rsidRDefault="000543F6" w:rsidP="000543F6">
      <w:pPr>
        <w:pStyle w:val="a7"/>
        <w:spacing w:after="0"/>
        <w:ind w:left="0"/>
        <w:jc w:val="both"/>
        <w:rPr>
          <w:szCs w:val="28"/>
        </w:rPr>
      </w:pPr>
    </w:p>
    <w:p w:rsidR="000543F6" w:rsidRDefault="000543F6" w:rsidP="000543F6">
      <w:pPr>
        <w:pStyle w:val="ConsPlusNonformat"/>
        <w:ind w:firstLine="840"/>
        <w:jc w:val="both"/>
        <w:rPr>
          <w:rFonts w:ascii="Times New Roman" w:hAnsi="Times New Roman" w:cs="Times New Roman"/>
          <w:sz w:val="28"/>
          <w:szCs w:val="28"/>
        </w:rPr>
      </w:pPr>
      <w:r>
        <w:rPr>
          <w:rFonts w:ascii="Times New Roman" w:hAnsi="Times New Roman" w:cs="Times New Roman"/>
          <w:sz w:val="28"/>
          <w:szCs w:val="28"/>
        </w:rPr>
        <w:t>Д</w:t>
      </w:r>
      <w:r w:rsidRPr="007A2986">
        <w:rPr>
          <w:rFonts w:ascii="Times New Roman" w:hAnsi="Times New Roman" w:cs="Times New Roman"/>
          <w:sz w:val="28"/>
          <w:szCs w:val="28"/>
        </w:rPr>
        <w:t>ля физических лиц</w:t>
      </w:r>
      <w:r>
        <w:rPr>
          <w:rFonts w:ascii="Times New Roman" w:hAnsi="Times New Roman" w:cs="Times New Roman"/>
          <w:sz w:val="28"/>
          <w:szCs w:val="28"/>
        </w:rPr>
        <w:t>:</w:t>
      </w:r>
    </w:p>
    <w:p w:rsidR="000543F6" w:rsidRPr="007A2986" w:rsidRDefault="000543F6" w:rsidP="000543F6">
      <w:pPr>
        <w:pStyle w:val="ConsPlusNonformat"/>
        <w:jc w:val="both"/>
        <w:rPr>
          <w:rFonts w:ascii="Times New Roman" w:hAnsi="Times New Roman" w:cs="Times New Roman"/>
          <w:sz w:val="28"/>
          <w:szCs w:val="28"/>
        </w:rPr>
      </w:pPr>
    </w:p>
    <w:p w:rsidR="000543F6" w:rsidRPr="00696F3C" w:rsidRDefault="000543F6" w:rsidP="000543F6">
      <w:pPr>
        <w:pStyle w:val="a7"/>
        <w:spacing w:after="0"/>
        <w:ind w:left="0"/>
        <w:jc w:val="both"/>
        <w:rPr>
          <w:szCs w:val="28"/>
        </w:rPr>
      </w:pPr>
      <w:r w:rsidRPr="00696F3C">
        <w:rPr>
          <w:szCs w:val="28"/>
        </w:rPr>
        <w:t xml:space="preserve">документ, удостоверяющий </w:t>
      </w:r>
      <w:proofErr w:type="spellStart"/>
      <w:r w:rsidRPr="00696F3C">
        <w:rPr>
          <w:szCs w:val="28"/>
        </w:rPr>
        <w:t>личность:_______________серия</w:t>
      </w:r>
      <w:proofErr w:type="spellEnd"/>
      <w:r w:rsidRPr="00696F3C">
        <w:rPr>
          <w:szCs w:val="28"/>
        </w:rPr>
        <w:t>__________                           № ________, выдан «______»_____ ____</w:t>
      </w:r>
      <w:r>
        <w:rPr>
          <w:szCs w:val="28"/>
        </w:rPr>
        <w:t>_______________________________</w:t>
      </w:r>
      <w:r w:rsidRPr="00696F3C">
        <w:rPr>
          <w:szCs w:val="28"/>
        </w:rPr>
        <w:t>,</w:t>
      </w:r>
    </w:p>
    <w:p w:rsidR="000543F6" w:rsidRPr="00696F3C" w:rsidRDefault="000543F6" w:rsidP="000543F6">
      <w:pPr>
        <w:pStyle w:val="a7"/>
        <w:spacing w:after="0"/>
        <w:ind w:left="0" w:firstLine="720"/>
        <w:rPr>
          <w:sz w:val="20"/>
        </w:rPr>
      </w:pPr>
      <w:r w:rsidRPr="00696F3C">
        <w:rPr>
          <w:sz w:val="20"/>
        </w:rPr>
        <w:t xml:space="preserve">           (кем </w:t>
      </w:r>
      <w:proofErr w:type="gramStart"/>
      <w:r w:rsidRPr="00696F3C">
        <w:rPr>
          <w:sz w:val="20"/>
        </w:rPr>
        <w:t>выдан</w:t>
      </w:r>
      <w:proofErr w:type="gramEnd"/>
      <w:r w:rsidRPr="00696F3C">
        <w:rPr>
          <w:sz w:val="20"/>
        </w:rPr>
        <w:t>)</w:t>
      </w:r>
    </w:p>
    <w:p w:rsidR="000543F6" w:rsidRPr="00696F3C" w:rsidRDefault="000543F6" w:rsidP="000543F6">
      <w:pPr>
        <w:pStyle w:val="a7"/>
        <w:spacing w:after="0"/>
        <w:ind w:left="0"/>
        <w:rPr>
          <w:szCs w:val="28"/>
        </w:rPr>
      </w:pPr>
      <w:r w:rsidRPr="00696F3C">
        <w:rPr>
          <w:szCs w:val="28"/>
        </w:rPr>
        <w:t>место жительства: __</w:t>
      </w:r>
      <w:r>
        <w:rPr>
          <w:szCs w:val="28"/>
        </w:rPr>
        <w:t>______________________________</w:t>
      </w:r>
      <w:r w:rsidRPr="00696F3C">
        <w:rPr>
          <w:szCs w:val="28"/>
        </w:rPr>
        <w:t xml:space="preserve">, </w:t>
      </w:r>
      <w:r>
        <w:rPr>
          <w:szCs w:val="28"/>
        </w:rPr>
        <w:t>телефон ________, ИНН __________________; СНИЛС ___________________________________</w:t>
      </w:r>
    </w:p>
    <w:p w:rsidR="000543F6" w:rsidRDefault="000543F6" w:rsidP="000543F6">
      <w:pPr>
        <w:pStyle w:val="ConsPlusNonformat"/>
        <w:jc w:val="both"/>
        <w:rPr>
          <w:rFonts w:ascii="Times New Roman" w:hAnsi="Times New Roman" w:cs="Times New Roman"/>
          <w:sz w:val="28"/>
          <w:szCs w:val="28"/>
        </w:rPr>
      </w:pPr>
    </w:p>
    <w:p w:rsidR="000543F6" w:rsidRDefault="000543F6" w:rsidP="000543F6">
      <w:pPr>
        <w:pStyle w:val="ConsPlusNonformat"/>
        <w:ind w:firstLine="840"/>
        <w:jc w:val="both"/>
        <w:rPr>
          <w:rFonts w:ascii="Times New Roman" w:hAnsi="Times New Roman" w:cs="Times New Roman"/>
          <w:sz w:val="28"/>
          <w:szCs w:val="28"/>
        </w:rPr>
      </w:pPr>
      <w:r>
        <w:rPr>
          <w:rFonts w:ascii="Times New Roman" w:hAnsi="Times New Roman" w:cs="Times New Roman"/>
          <w:sz w:val="28"/>
          <w:szCs w:val="28"/>
        </w:rPr>
        <w:t>Д</w:t>
      </w:r>
      <w:r w:rsidRPr="007A2986">
        <w:rPr>
          <w:rFonts w:ascii="Times New Roman" w:hAnsi="Times New Roman" w:cs="Times New Roman"/>
          <w:sz w:val="28"/>
          <w:szCs w:val="28"/>
        </w:rPr>
        <w:t>ля юридических лиц</w:t>
      </w:r>
      <w:r>
        <w:rPr>
          <w:rFonts w:ascii="Times New Roman" w:hAnsi="Times New Roman" w:cs="Times New Roman"/>
          <w:sz w:val="28"/>
          <w:szCs w:val="28"/>
        </w:rPr>
        <w:t>:</w:t>
      </w:r>
    </w:p>
    <w:p w:rsidR="000543F6" w:rsidRPr="007A2986" w:rsidRDefault="000543F6" w:rsidP="000543F6">
      <w:pPr>
        <w:pStyle w:val="ConsPlusNonformat"/>
        <w:jc w:val="both"/>
        <w:rPr>
          <w:rFonts w:ascii="Times New Roman" w:hAnsi="Times New Roman" w:cs="Times New Roman"/>
          <w:sz w:val="28"/>
          <w:szCs w:val="28"/>
        </w:rPr>
      </w:pPr>
    </w:p>
    <w:p w:rsidR="000543F6" w:rsidRPr="00696F3C" w:rsidRDefault="000543F6" w:rsidP="000543F6">
      <w:pPr>
        <w:pStyle w:val="a7"/>
        <w:spacing w:after="0"/>
        <w:ind w:left="0"/>
        <w:jc w:val="both"/>
        <w:rPr>
          <w:szCs w:val="28"/>
        </w:rPr>
      </w:pPr>
      <w:r>
        <w:rPr>
          <w:szCs w:val="28"/>
        </w:rPr>
        <w:t>д</w:t>
      </w:r>
      <w:r w:rsidRPr="00696F3C">
        <w:rPr>
          <w:szCs w:val="28"/>
        </w:rPr>
        <w:t>окумент о государственной регистрации в качестве юридического лица __________________________________</w:t>
      </w:r>
      <w:r>
        <w:rPr>
          <w:szCs w:val="28"/>
        </w:rPr>
        <w:t>_______________________________</w:t>
      </w:r>
      <w:r w:rsidRPr="00696F3C">
        <w:rPr>
          <w:szCs w:val="28"/>
        </w:rPr>
        <w:t>.</w:t>
      </w:r>
    </w:p>
    <w:p w:rsidR="000543F6" w:rsidRDefault="000543F6" w:rsidP="000543F6">
      <w:pPr>
        <w:jc w:val="both"/>
        <w:rPr>
          <w:szCs w:val="28"/>
        </w:rPr>
      </w:pPr>
      <w:proofErr w:type="gramStart"/>
      <w:r w:rsidRPr="00696F3C">
        <w:rPr>
          <w:szCs w:val="28"/>
        </w:rPr>
        <w:t>серия ________ №__________, дата р</w:t>
      </w:r>
      <w:r>
        <w:rPr>
          <w:szCs w:val="28"/>
        </w:rPr>
        <w:t>егистрации «______» ___________</w:t>
      </w:r>
      <w:r w:rsidRPr="00696F3C">
        <w:rPr>
          <w:szCs w:val="28"/>
        </w:rPr>
        <w:t>, орган, осуществивший регистрацию _____________________________,место выдачи ___________________________________________, ИНН ___________,  место нахождения претендента: _______________________________________,  телефон _______</w:t>
      </w:r>
      <w:r>
        <w:rPr>
          <w:szCs w:val="28"/>
        </w:rPr>
        <w:t>___</w:t>
      </w:r>
      <w:r w:rsidRPr="00696F3C">
        <w:rPr>
          <w:szCs w:val="28"/>
        </w:rPr>
        <w:t>____факс ___</w:t>
      </w:r>
      <w:r>
        <w:rPr>
          <w:szCs w:val="28"/>
        </w:rPr>
        <w:t>____</w:t>
      </w:r>
      <w:r w:rsidRPr="00696F3C">
        <w:rPr>
          <w:szCs w:val="28"/>
        </w:rPr>
        <w:t>__________индекс __</w:t>
      </w:r>
      <w:r>
        <w:rPr>
          <w:szCs w:val="28"/>
        </w:rPr>
        <w:t>_______________.</w:t>
      </w:r>
      <w:proofErr w:type="gramEnd"/>
    </w:p>
    <w:p w:rsidR="000543F6" w:rsidRPr="00696F3C" w:rsidRDefault="000543F6" w:rsidP="000543F6">
      <w:pPr>
        <w:pStyle w:val="ConsPlusNonformat"/>
        <w:ind w:firstLine="840"/>
        <w:rPr>
          <w:rFonts w:ascii="Times New Roman" w:hAnsi="Times New Roman" w:cs="Times New Roman"/>
          <w:sz w:val="28"/>
          <w:szCs w:val="28"/>
        </w:rPr>
      </w:pPr>
      <w:r w:rsidRPr="00696F3C">
        <w:rPr>
          <w:rFonts w:ascii="Times New Roman" w:hAnsi="Times New Roman" w:cs="Times New Roman"/>
          <w:sz w:val="28"/>
          <w:szCs w:val="28"/>
        </w:rPr>
        <w:t>Представитель претендента ____________________</w:t>
      </w:r>
      <w:r>
        <w:rPr>
          <w:rFonts w:ascii="Times New Roman" w:hAnsi="Times New Roman" w:cs="Times New Roman"/>
          <w:sz w:val="28"/>
          <w:szCs w:val="28"/>
        </w:rPr>
        <w:t>__________________</w:t>
      </w:r>
    </w:p>
    <w:p w:rsidR="000543F6" w:rsidRPr="007338D8" w:rsidRDefault="000543F6" w:rsidP="000543F6">
      <w:pPr>
        <w:pStyle w:val="ConsPlusNonformat"/>
        <w:rPr>
          <w:rFonts w:ascii="Times New Roman" w:hAnsi="Times New Roman" w:cs="Times New Roman"/>
          <w:sz w:val="28"/>
          <w:szCs w:val="28"/>
        </w:rPr>
      </w:pPr>
      <w:r w:rsidRPr="007338D8">
        <w:rPr>
          <w:rFonts w:ascii="Times New Roman" w:hAnsi="Times New Roman" w:cs="Times New Roman"/>
          <w:sz w:val="28"/>
          <w:szCs w:val="28"/>
        </w:rPr>
        <w:t xml:space="preserve">Действует на основании доверенности от "___"____________ </w:t>
      </w:r>
      <w:proofErr w:type="gramStart"/>
      <w:r w:rsidRPr="007338D8">
        <w:rPr>
          <w:rFonts w:ascii="Times New Roman" w:hAnsi="Times New Roman" w:cs="Times New Roman"/>
          <w:sz w:val="28"/>
          <w:szCs w:val="28"/>
        </w:rPr>
        <w:t>г</w:t>
      </w:r>
      <w:proofErr w:type="gramEnd"/>
      <w:r w:rsidRPr="007338D8">
        <w:rPr>
          <w:rFonts w:ascii="Times New Roman" w:hAnsi="Times New Roman" w:cs="Times New Roman"/>
          <w:sz w:val="28"/>
          <w:szCs w:val="28"/>
        </w:rPr>
        <w:t>. № ________</w:t>
      </w:r>
      <w:r>
        <w:rPr>
          <w:rFonts w:ascii="Times New Roman" w:hAnsi="Times New Roman" w:cs="Times New Roman"/>
          <w:sz w:val="28"/>
          <w:szCs w:val="28"/>
        </w:rPr>
        <w:t>___</w:t>
      </w:r>
    </w:p>
    <w:p w:rsidR="000543F6" w:rsidRDefault="000543F6" w:rsidP="000543F6">
      <w:pPr>
        <w:jc w:val="both"/>
        <w:rPr>
          <w:szCs w:val="28"/>
        </w:rPr>
      </w:pPr>
      <w:r w:rsidRPr="003401F1">
        <w:rPr>
          <w:szCs w:val="28"/>
        </w:rPr>
        <w:t>Принимая решение об участии в</w:t>
      </w:r>
      <w:r>
        <w:rPr>
          <w:szCs w:val="28"/>
        </w:rPr>
        <w:t xml:space="preserve"> аукционе по продаже имущества:_________</w:t>
      </w:r>
      <w:r w:rsidRPr="003401F1">
        <w:rPr>
          <w:szCs w:val="28"/>
        </w:rPr>
        <w:t>, наименование объекта (адрес):_____</w:t>
      </w:r>
      <w:r>
        <w:rPr>
          <w:szCs w:val="28"/>
        </w:rPr>
        <w:t>______</w:t>
      </w:r>
      <w:r w:rsidRPr="003401F1">
        <w:rPr>
          <w:szCs w:val="28"/>
        </w:rPr>
        <w:t>_________________</w:t>
      </w:r>
      <w:r>
        <w:rPr>
          <w:szCs w:val="28"/>
        </w:rPr>
        <w:t>__________</w:t>
      </w:r>
    </w:p>
    <w:p w:rsidR="000543F6" w:rsidRDefault="000543F6" w:rsidP="000543F6">
      <w:pPr>
        <w:jc w:val="center"/>
        <w:rPr>
          <w:szCs w:val="28"/>
        </w:rPr>
      </w:pPr>
      <w:r w:rsidRPr="004A5DF1">
        <w:rPr>
          <w:sz w:val="20"/>
        </w:rPr>
        <w:t>(наименование претендента</w:t>
      </w:r>
      <w:r>
        <w:rPr>
          <w:sz w:val="20"/>
        </w:rPr>
        <w:t>)</w:t>
      </w:r>
    </w:p>
    <w:p w:rsidR="000543F6" w:rsidRDefault="000543F6" w:rsidP="000543F6">
      <w:pPr>
        <w:jc w:val="both"/>
        <w:rPr>
          <w:szCs w:val="28"/>
        </w:rPr>
      </w:pPr>
    </w:p>
    <w:p w:rsidR="000543F6" w:rsidRPr="00696F3C" w:rsidRDefault="000543F6" w:rsidP="000543F6">
      <w:pPr>
        <w:jc w:val="both"/>
        <w:rPr>
          <w:szCs w:val="28"/>
        </w:rPr>
      </w:pPr>
      <w:r w:rsidRPr="00696F3C">
        <w:rPr>
          <w:szCs w:val="28"/>
        </w:rPr>
        <w:t>обязуется:</w:t>
      </w:r>
    </w:p>
    <w:p w:rsidR="000543F6" w:rsidRPr="00696F3C" w:rsidRDefault="000543F6" w:rsidP="000543F6">
      <w:pPr>
        <w:numPr>
          <w:ilvl w:val="0"/>
          <w:numId w:val="4"/>
        </w:numPr>
        <w:tabs>
          <w:tab w:val="clear" w:pos="1353"/>
          <w:tab w:val="num" w:pos="0"/>
        </w:tabs>
        <w:ind w:left="0" w:firstLine="660"/>
        <w:jc w:val="both"/>
        <w:rPr>
          <w:szCs w:val="28"/>
        </w:rPr>
      </w:pPr>
      <w:r w:rsidRPr="00A403FD">
        <w:rPr>
          <w:szCs w:val="28"/>
        </w:rPr>
        <w:t xml:space="preserve">соблюдать условия аукциона, содержащиеся в информационном сообщении, </w:t>
      </w:r>
      <w:r w:rsidRPr="003E2FAA">
        <w:rPr>
          <w:szCs w:val="28"/>
        </w:rPr>
        <w:t xml:space="preserve">опубликованном </w:t>
      </w:r>
      <w:r w:rsidRPr="001F0782">
        <w:rPr>
          <w:szCs w:val="28"/>
        </w:rPr>
        <w:t>на офиц</w:t>
      </w:r>
      <w:r w:rsidRPr="003E2FAA">
        <w:rPr>
          <w:szCs w:val="28"/>
        </w:rPr>
        <w:t>иальном сайте муниципального образования город Тула в сети Интернет (</w:t>
      </w:r>
      <w:r w:rsidRPr="003E2FAA">
        <w:rPr>
          <w:szCs w:val="28"/>
          <w:lang w:val="en-US"/>
        </w:rPr>
        <w:t>www</w:t>
      </w:r>
      <w:r w:rsidRPr="003E2FAA">
        <w:rPr>
          <w:szCs w:val="28"/>
        </w:rPr>
        <w:t>.</w:t>
      </w:r>
      <w:proofErr w:type="spellStart"/>
      <w:r w:rsidRPr="003E2FAA">
        <w:rPr>
          <w:szCs w:val="28"/>
          <w:lang w:val="en-US"/>
        </w:rPr>
        <w:t>npacity</w:t>
      </w:r>
      <w:proofErr w:type="spellEnd"/>
      <w:r w:rsidRPr="003E2FAA">
        <w:rPr>
          <w:szCs w:val="28"/>
        </w:rPr>
        <w:t>.</w:t>
      </w:r>
      <w:proofErr w:type="spellStart"/>
      <w:r w:rsidRPr="003E2FAA">
        <w:rPr>
          <w:szCs w:val="28"/>
          <w:lang w:val="en-US"/>
        </w:rPr>
        <w:t>tula</w:t>
      </w:r>
      <w:proofErr w:type="spellEnd"/>
      <w:r w:rsidRPr="003E2FAA">
        <w:rPr>
          <w:szCs w:val="28"/>
        </w:rPr>
        <w:t>.</w:t>
      </w:r>
      <w:proofErr w:type="spellStart"/>
      <w:r w:rsidRPr="003E2FAA">
        <w:rPr>
          <w:szCs w:val="28"/>
          <w:lang w:val="en-US"/>
        </w:rPr>
        <w:t>ru</w:t>
      </w:r>
      <w:proofErr w:type="spellEnd"/>
      <w:r w:rsidRPr="003E2FAA">
        <w:rPr>
          <w:szCs w:val="28"/>
        </w:rPr>
        <w:t>) и</w:t>
      </w:r>
      <w:r w:rsidRPr="00A403FD">
        <w:rPr>
          <w:szCs w:val="28"/>
        </w:rPr>
        <w:t xml:space="preserve"> на </w:t>
      </w:r>
      <w:r w:rsidRPr="00A403FD">
        <w:rPr>
          <w:szCs w:val="28"/>
        </w:rPr>
        <w:lastRenderedPageBreak/>
        <w:t>официальном сайте Российской Федерации в сети Интернет для размещения информации о проведении торгов (</w:t>
      </w:r>
      <w:r w:rsidRPr="00A403FD">
        <w:rPr>
          <w:szCs w:val="28"/>
          <w:lang w:val="en-US"/>
        </w:rPr>
        <w:t>www</w:t>
      </w:r>
      <w:r w:rsidRPr="00A403FD">
        <w:rPr>
          <w:szCs w:val="28"/>
        </w:rPr>
        <w:t>.</w:t>
      </w:r>
      <w:proofErr w:type="spellStart"/>
      <w:r w:rsidRPr="00A403FD">
        <w:rPr>
          <w:szCs w:val="28"/>
          <w:lang w:val="en-US"/>
        </w:rPr>
        <w:t>torgi</w:t>
      </w:r>
      <w:proofErr w:type="spellEnd"/>
      <w:r w:rsidRPr="00A403FD">
        <w:rPr>
          <w:szCs w:val="28"/>
        </w:rPr>
        <w:t>.</w:t>
      </w:r>
      <w:proofErr w:type="spellStart"/>
      <w:r w:rsidRPr="00A403FD">
        <w:rPr>
          <w:szCs w:val="28"/>
          <w:lang w:val="en-US"/>
        </w:rPr>
        <w:t>gov</w:t>
      </w:r>
      <w:proofErr w:type="spellEnd"/>
      <w:r w:rsidRPr="00A403FD">
        <w:rPr>
          <w:szCs w:val="28"/>
        </w:rPr>
        <w:t>.</w:t>
      </w:r>
      <w:proofErr w:type="spellStart"/>
      <w:r w:rsidRPr="00A403FD">
        <w:rPr>
          <w:szCs w:val="28"/>
          <w:lang w:val="en-US"/>
        </w:rPr>
        <w:t>ru</w:t>
      </w:r>
      <w:proofErr w:type="spellEnd"/>
      <w:r w:rsidRPr="00A403FD">
        <w:rPr>
          <w:szCs w:val="28"/>
        </w:rPr>
        <w:t>)</w:t>
      </w:r>
      <w:r w:rsidRPr="00696F3C">
        <w:rPr>
          <w:szCs w:val="28"/>
        </w:rPr>
        <w:t>;</w:t>
      </w:r>
    </w:p>
    <w:p w:rsidR="000543F6" w:rsidRDefault="000543F6" w:rsidP="000543F6">
      <w:pPr>
        <w:numPr>
          <w:ilvl w:val="0"/>
          <w:numId w:val="4"/>
        </w:numPr>
        <w:tabs>
          <w:tab w:val="clear" w:pos="1353"/>
          <w:tab w:val="num" w:pos="1020"/>
        </w:tabs>
        <w:ind w:left="0" w:firstLine="720"/>
        <w:jc w:val="both"/>
        <w:rPr>
          <w:szCs w:val="28"/>
        </w:rPr>
      </w:pPr>
      <w:r w:rsidRPr="00696F3C">
        <w:rPr>
          <w:szCs w:val="28"/>
        </w:rPr>
        <w:t>в случае признания п</w:t>
      </w:r>
      <w:r>
        <w:rPr>
          <w:szCs w:val="28"/>
        </w:rPr>
        <w:t xml:space="preserve">обедителем аукциона заключить с Продавцом </w:t>
      </w:r>
      <w:r w:rsidRPr="00696F3C">
        <w:rPr>
          <w:szCs w:val="28"/>
        </w:rPr>
        <w:t xml:space="preserve">договор купли-продажи </w:t>
      </w:r>
      <w:r>
        <w:rPr>
          <w:szCs w:val="28"/>
        </w:rPr>
        <w:t xml:space="preserve">имущества в течение пяти рабочих дней </w:t>
      </w:r>
      <w:proofErr w:type="gramStart"/>
      <w:r>
        <w:rPr>
          <w:szCs w:val="28"/>
        </w:rPr>
        <w:t>с даты подведения</w:t>
      </w:r>
      <w:proofErr w:type="gramEnd"/>
      <w:r>
        <w:rPr>
          <w:szCs w:val="28"/>
        </w:rPr>
        <w:t xml:space="preserve"> итогов аукциона</w:t>
      </w:r>
      <w:r w:rsidRPr="00696F3C">
        <w:rPr>
          <w:szCs w:val="28"/>
        </w:rPr>
        <w:t xml:space="preserve"> и произвести оплату стоимости имущества, установленной по результатам аукциона, в сроки и на счет </w:t>
      </w:r>
      <w:r>
        <w:rPr>
          <w:szCs w:val="28"/>
        </w:rPr>
        <w:t>определяемые</w:t>
      </w:r>
      <w:r w:rsidRPr="00696F3C">
        <w:rPr>
          <w:szCs w:val="28"/>
        </w:rPr>
        <w:t xml:space="preserve"> договором купли-продажи.</w:t>
      </w:r>
    </w:p>
    <w:p w:rsidR="000543F6" w:rsidRPr="00696F3C" w:rsidRDefault="000543F6" w:rsidP="000543F6">
      <w:pPr>
        <w:pStyle w:val="ConsPlusNonformat"/>
        <w:ind w:firstLine="720"/>
        <w:jc w:val="both"/>
        <w:rPr>
          <w:rFonts w:ascii="Times New Roman" w:hAnsi="Times New Roman" w:cs="Times New Roman"/>
          <w:sz w:val="28"/>
          <w:szCs w:val="28"/>
        </w:rPr>
      </w:pPr>
      <w:r w:rsidRPr="004B6AC2">
        <w:rPr>
          <w:rFonts w:ascii="Times New Roman" w:hAnsi="Times New Roman" w:cs="Times New Roman"/>
          <w:sz w:val="28"/>
          <w:szCs w:val="28"/>
        </w:rPr>
        <w:t xml:space="preserve">Банковские реквизиты </w:t>
      </w:r>
      <w:r>
        <w:rPr>
          <w:rFonts w:ascii="Times New Roman" w:hAnsi="Times New Roman" w:cs="Times New Roman"/>
          <w:sz w:val="28"/>
          <w:szCs w:val="28"/>
        </w:rPr>
        <w:t>п</w:t>
      </w:r>
      <w:r w:rsidRPr="004B6AC2">
        <w:rPr>
          <w:rFonts w:ascii="Times New Roman" w:hAnsi="Times New Roman" w:cs="Times New Roman"/>
          <w:sz w:val="28"/>
          <w:szCs w:val="28"/>
        </w:rPr>
        <w:t>ретендента:</w:t>
      </w:r>
      <w:r>
        <w:rPr>
          <w:rFonts w:ascii="Times New Roman" w:hAnsi="Times New Roman" w:cs="Times New Roman"/>
          <w:sz w:val="28"/>
          <w:szCs w:val="28"/>
        </w:rPr>
        <w:t xml:space="preserve"> _________________________________________________________________________________________________________________________________________________________________________________________</w:t>
      </w:r>
      <w:r w:rsidRPr="00696F3C">
        <w:rPr>
          <w:rFonts w:ascii="Times New Roman" w:hAnsi="Times New Roman" w:cs="Times New Roman"/>
          <w:sz w:val="28"/>
          <w:szCs w:val="28"/>
        </w:rPr>
        <w:t>_______</w:t>
      </w:r>
      <w:r>
        <w:rPr>
          <w:rFonts w:ascii="Times New Roman" w:hAnsi="Times New Roman" w:cs="Times New Roman"/>
          <w:sz w:val="28"/>
          <w:szCs w:val="28"/>
        </w:rPr>
        <w:t>____________</w:t>
      </w:r>
    </w:p>
    <w:p w:rsidR="000543F6" w:rsidRPr="00696F3C" w:rsidRDefault="000543F6" w:rsidP="000543F6">
      <w:pPr>
        <w:jc w:val="both"/>
        <w:rPr>
          <w:szCs w:val="28"/>
        </w:rPr>
      </w:pPr>
    </w:p>
    <w:p w:rsidR="000543F6" w:rsidRPr="00696F3C" w:rsidRDefault="000543F6" w:rsidP="000543F6">
      <w:pPr>
        <w:ind w:firstLine="720"/>
        <w:jc w:val="both"/>
        <w:rPr>
          <w:szCs w:val="28"/>
        </w:rPr>
      </w:pPr>
    </w:p>
    <w:p w:rsidR="000543F6" w:rsidRPr="00696F3C" w:rsidRDefault="000543F6" w:rsidP="000543F6">
      <w:pPr>
        <w:ind w:firstLine="720"/>
        <w:jc w:val="both"/>
        <w:rPr>
          <w:szCs w:val="28"/>
        </w:rPr>
      </w:pPr>
      <w:r w:rsidRPr="00696F3C">
        <w:rPr>
          <w:szCs w:val="28"/>
        </w:rPr>
        <w:t xml:space="preserve">Подпись претендента </w:t>
      </w:r>
    </w:p>
    <w:p w:rsidR="000543F6" w:rsidRPr="00696F3C" w:rsidRDefault="000543F6" w:rsidP="000543F6">
      <w:pPr>
        <w:ind w:firstLine="720"/>
        <w:jc w:val="both"/>
        <w:rPr>
          <w:szCs w:val="28"/>
        </w:rPr>
      </w:pPr>
      <w:r w:rsidRPr="00696F3C">
        <w:rPr>
          <w:szCs w:val="28"/>
        </w:rPr>
        <w:t>(его полномочного представителя) /__________ /.</w:t>
      </w:r>
    </w:p>
    <w:p w:rsidR="000543F6" w:rsidRPr="00696F3C" w:rsidRDefault="000543F6" w:rsidP="000543F6">
      <w:pPr>
        <w:ind w:firstLine="720"/>
        <w:jc w:val="both"/>
        <w:rPr>
          <w:szCs w:val="28"/>
        </w:rPr>
      </w:pPr>
    </w:p>
    <w:p w:rsidR="000543F6" w:rsidRPr="00696F3C" w:rsidRDefault="000543F6" w:rsidP="000543F6">
      <w:pPr>
        <w:ind w:firstLine="720"/>
        <w:jc w:val="both"/>
        <w:rPr>
          <w:szCs w:val="28"/>
        </w:rPr>
      </w:pPr>
      <w:r w:rsidRPr="00696F3C">
        <w:rPr>
          <w:szCs w:val="28"/>
        </w:rPr>
        <w:t>Дата</w:t>
      </w:r>
      <w:r>
        <w:rPr>
          <w:szCs w:val="28"/>
        </w:rPr>
        <w:t xml:space="preserve"> «______» ________________  2016 </w:t>
      </w:r>
      <w:r w:rsidRPr="00696F3C">
        <w:rPr>
          <w:szCs w:val="28"/>
        </w:rPr>
        <w:t>года</w:t>
      </w:r>
    </w:p>
    <w:p w:rsidR="000543F6" w:rsidRPr="00312414" w:rsidRDefault="000543F6" w:rsidP="000543F6">
      <w:pPr>
        <w:ind w:firstLine="720"/>
        <w:jc w:val="both"/>
        <w:rPr>
          <w:sz w:val="20"/>
        </w:rPr>
      </w:pPr>
      <w:r w:rsidRPr="00312414">
        <w:rPr>
          <w:sz w:val="20"/>
        </w:rPr>
        <w:t>М.П.</w:t>
      </w:r>
    </w:p>
    <w:p w:rsidR="000543F6" w:rsidRPr="00696F3C" w:rsidRDefault="000543F6" w:rsidP="000543F6">
      <w:pPr>
        <w:ind w:firstLine="720"/>
        <w:jc w:val="both"/>
        <w:rPr>
          <w:szCs w:val="28"/>
        </w:rPr>
      </w:pPr>
    </w:p>
    <w:p w:rsidR="000543F6" w:rsidRPr="00696F3C" w:rsidRDefault="000543F6" w:rsidP="000543F6">
      <w:pPr>
        <w:ind w:firstLine="720"/>
        <w:jc w:val="both"/>
        <w:rPr>
          <w:szCs w:val="28"/>
        </w:rPr>
      </w:pPr>
    </w:p>
    <w:p w:rsidR="000543F6" w:rsidRPr="00696F3C" w:rsidRDefault="000543F6" w:rsidP="000543F6">
      <w:pPr>
        <w:ind w:firstLine="720"/>
        <w:jc w:val="both"/>
        <w:rPr>
          <w:szCs w:val="28"/>
        </w:rPr>
      </w:pPr>
    </w:p>
    <w:p w:rsidR="000543F6" w:rsidRPr="00696F3C" w:rsidRDefault="000543F6" w:rsidP="000543F6">
      <w:pPr>
        <w:pStyle w:val="PlainText1"/>
        <w:ind w:firstLine="720"/>
        <w:jc w:val="both"/>
        <w:rPr>
          <w:rFonts w:ascii="Times New Roman" w:hAnsi="Times New Roman"/>
          <w:sz w:val="28"/>
          <w:szCs w:val="28"/>
        </w:rPr>
      </w:pPr>
      <w:r w:rsidRPr="00696F3C">
        <w:rPr>
          <w:rFonts w:ascii="Times New Roman" w:hAnsi="Times New Roman"/>
          <w:sz w:val="28"/>
          <w:szCs w:val="28"/>
        </w:rPr>
        <w:t xml:space="preserve">  Опись прилагаемых документов:</w:t>
      </w:r>
    </w:p>
    <w:p w:rsidR="000543F6" w:rsidRPr="00696F3C" w:rsidRDefault="000543F6" w:rsidP="000543F6">
      <w:pPr>
        <w:pStyle w:val="PlainText1"/>
        <w:tabs>
          <w:tab w:val="num" w:pos="360"/>
        </w:tabs>
        <w:ind w:firstLine="720"/>
        <w:jc w:val="both"/>
        <w:rPr>
          <w:rFonts w:ascii="Times New Roman" w:hAnsi="Times New Roman"/>
          <w:sz w:val="28"/>
          <w:szCs w:val="28"/>
        </w:rPr>
      </w:pPr>
      <w:r w:rsidRPr="00696F3C">
        <w:rPr>
          <w:rFonts w:ascii="Times New Roman" w:hAnsi="Times New Roman"/>
          <w:sz w:val="28"/>
          <w:szCs w:val="28"/>
        </w:rPr>
        <w:t>_________________________________________________________</w:t>
      </w:r>
    </w:p>
    <w:p w:rsidR="000543F6" w:rsidRPr="00696F3C" w:rsidRDefault="000543F6" w:rsidP="000543F6">
      <w:pPr>
        <w:pStyle w:val="PlainText1"/>
        <w:tabs>
          <w:tab w:val="num" w:pos="360"/>
        </w:tabs>
        <w:ind w:firstLine="720"/>
        <w:jc w:val="both"/>
        <w:rPr>
          <w:rFonts w:ascii="Times New Roman" w:hAnsi="Times New Roman"/>
          <w:sz w:val="28"/>
          <w:szCs w:val="28"/>
        </w:rPr>
      </w:pPr>
      <w:r w:rsidRPr="00696F3C">
        <w:rPr>
          <w:rFonts w:ascii="Times New Roman" w:hAnsi="Times New Roman"/>
          <w:sz w:val="28"/>
          <w:szCs w:val="28"/>
        </w:rPr>
        <w:t>_________________________________________________________</w:t>
      </w:r>
    </w:p>
    <w:p w:rsidR="000543F6" w:rsidRPr="00696F3C" w:rsidRDefault="000543F6" w:rsidP="000543F6">
      <w:pPr>
        <w:pStyle w:val="PlainText1"/>
        <w:tabs>
          <w:tab w:val="num" w:pos="360"/>
        </w:tabs>
        <w:ind w:firstLine="720"/>
        <w:jc w:val="both"/>
        <w:rPr>
          <w:rFonts w:ascii="Times New Roman" w:hAnsi="Times New Roman"/>
          <w:sz w:val="28"/>
          <w:szCs w:val="28"/>
        </w:rPr>
      </w:pPr>
      <w:r w:rsidRPr="00696F3C">
        <w:rPr>
          <w:rFonts w:ascii="Times New Roman" w:hAnsi="Times New Roman"/>
          <w:sz w:val="28"/>
          <w:szCs w:val="28"/>
        </w:rPr>
        <w:t>_________________________________________________________</w:t>
      </w:r>
    </w:p>
    <w:p w:rsidR="000543F6" w:rsidRPr="00696F3C" w:rsidRDefault="000543F6" w:rsidP="000543F6">
      <w:pPr>
        <w:pStyle w:val="PlainText1"/>
        <w:tabs>
          <w:tab w:val="num" w:pos="360"/>
        </w:tabs>
        <w:ind w:firstLine="720"/>
        <w:jc w:val="both"/>
        <w:rPr>
          <w:rFonts w:ascii="Times New Roman" w:hAnsi="Times New Roman"/>
          <w:sz w:val="28"/>
          <w:szCs w:val="28"/>
        </w:rPr>
      </w:pPr>
      <w:r w:rsidRPr="00696F3C">
        <w:rPr>
          <w:rFonts w:ascii="Times New Roman" w:hAnsi="Times New Roman"/>
          <w:sz w:val="28"/>
          <w:szCs w:val="28"/>
        </w:rPr>
        <w:t>_________________________________________________________</w:t>
      </w:r>
    </w:p>
    <w:p w:rsidR="000543F6" w:rsidRPr="00696F3C" w:rsidRDefault="000543F6" w:rsidP="000543F6">
      <w:pPr>
        <w:pStyle w:val="PlainText1"/>
        <w:tabs>
          <w:tab w:val="num" w:pos="360"/>
        </w:tabs>
        <w:ind w:firstLine="720"/>
        <w:jc w:val="both"/>
        <w:rPr>
          <w:rFonts w:ascii="Times New Roman" w:hAnsi="Times New Roman"/>
          <w:sz w:val="28"/>
          <w:szCs w:val="28"/>
        </w:rPr>
      </w:pPr>
      <w:r w:rsidRPr="00696F3C">
        <w:rPr>
          <w:rFonts w:ascii="Times New Roman" w:hAnsi="Times New Roman"/>
          <w:sz w:val="28"/>
          <w:szCs w:val="28"/>
        </w:rPr>
        <w:t>_________________________________________________________</w:t>
      </w:r>
    </w:p>
    <w:p w:rsidR="000543F6" w:rsidRPr="00696F3C" w:rsidRDefault="000543F6" w:rsidP="000543F6">
      <w:pPr>
        <w:pStyle w:val="7"/>
        <w:ind w:firstLine="720"/>
        <w:jc w:val="right"/>
        <w:rPr>
          <w:szCs w:val="28"/>
        </w:rPr>
      </w:pPr>
    </w:p>
    <w:p w:rsidR="000543F6" w:rsidRDefault="000543F6" w:rsidP="000543F6">
      <w:pPr>
        <w:ind w:firstLine="720"/>
        <w:rPr>
          <w:szCs w:val="28"/>
        </w:rPr>
      </w:pPr>
    </w:p>
    <w:p w:rsidR="000543F6" w:rsidRDefault="000543F6" w:rsidP="000543F6">
      <w:pPr>
        <w:pStyle w:val="a3"/>
        <w:jc w:val="right"/>
      </w:pPr>
    </w:p>
    <w:p w:rsidR="000543F6" w:rsidRDefault="000543F6">
      <w:pPr>
        <w:rPr>
          <w:szCs w:val="28"/>
        </w:rPr>
      </w:pPr>
    </w:p>
    <w:p w:rsidR="000543F6" w:rsidRDefault="000543F6">
      <w:pPr>
        <w:rPr>
          <w:szCs w:val="28"/>
        </w:rPr>
      </w:pPr>
    </w:p>
    <w:p w:rsidR="000543F6" w:rsidRDefault="000543F6">
      <w:pPr>
        <w:rPr>
          <w:szCs w:val="28"/>
        </w:rPr>
      </w:pPr>
    </w:p>
    <w:p w:rsidR="000543F6" w:rsidRDefault="000543F6">
      <w:pPr>
        <w:rPr>
          <w:szCs w:val="28"/>
        </w:rPr>
      </w:pPr>
    </w:p>
    <w:p w:rsidR="000543F6" w:rsidRDefault="000543F6">
      <w:pPr>
        <w:rPr>
          <w:szCs w:val="28"/>
        </w:rPr>
      </w:pPr>
    </w:p>
    <w:p w:rsidR="000543F6" w:rsidRDefault="000543F6">
      <w:pPr>
        <w:rPr>
          <w:szCs w:val="28"/>
        </w:rPr>
      </w:pPr>
    </w:p>
    <w:p w:rsidR="007F0F9B" w:rsidRDefault="007F0F9B">
      <w:pPr>
        <w:rPr>
          <w:szCs w:val="28"/>
        </w:rPr>
      </w:pPr>
    </w:p>
    <w:p w:rsidR="007F0F9B" w:rsidRDefault="007F0F9B">
      <w:pPr>
        <w:rPr>
          <w:szCs w:val="28"/>
        </w:rPr>
      </w:pPr>
    </w:p>
    <w:p w:rsidR="007F0F9B" w:rsidRDefault="007F0F9B">
      <w:pPr>
        <w:rPr>
          <w:szCs w:val="28"/>
        </w:rPr>
      </w:pPr>
    </w:p>
    <w:p w:rsidR="007F0F9B" w:rsidRDefault="007F0F9B">
      <w:pPr>
        <w:rPr>
          <w:szCs w:val="28"/>
        </w:rPr>
      </w:pPr>
    </w:p>
    <w:p w:rsidR="007F0F9B" w:rsidRDefault="007F0F9B">
      <w:pPr>
        <w:rPr>
          <w:szCs w:val="28"/>
        </w:rPr>
      </w:pPr>
    </w:p>
    <w:p w:rsidR="007F0F9B" w:rsidRDefault="007F0F9B">
      <w:pPr>
        <w:rPr>
          <w:szCs w:val="28"/>
        </w:rPr>
      </w:pPr>
    </w:p>
    <w:p w:rsidR="007F0F9B" w:rsidRDefault="007F0F9B">
      <w:pPr>
        <w:rPr>
          <w:szCs w:val="28"/>
        </w:rPr>
      </w:pPr>
    </w:p>
    <w:p w:rsidR="007F0F9B" w:rsidRPr="00725A56" w:rsidRDefault="007F0F9B" w:rsidP="007F0F9B">
      <w:pPr>
        <w:pStyle w:val="a9"/>
        <w:ind w:firstLine="720"/>
        <w:rPr>
          <w:sz w:val="28"/>
          <w:szCs w:val="28"/>
        </w:rPr>
      </w:pPr>
      <w:r w:rsidRPr="00725A56">
        <w:rPr>
          <w:sz w:val="28"/>
          <w:szCs w:val="28"/>
        </w:rPr>
        <w:lastRenderedPageBreak/>
        <w:t>ДОГОВОР</w:t>
      </w:r>
    </w:p>
    <w:p w:rsidR="007F0F9B" w:rsidRPr="00725A56" w:rsidRDefault="007F0F9B" w:rsidP="007F0F9B">
      <w:pPr>
        <w:ind w:firstLine="720"/>
        <w:jc w:val="center"/>
        <w:rPr>
          <w:szCs w:val="28"/>
        </w:rPr>
      </w:pPr>
      <w:r w:rsidRPr="00725A56">
        <w:rPr>
          <w:szCs w:val="28"/>
        </w:rPr>
        <w:t>купли-продажи муниципального имущества на аукционе</w:t>
      </w:r>
    </w:p>
    <w:p w:rsidR="007F0F9B" w:rsidRDefault="007F0F9B" w:rsidP="007F0F9B">
      <w:pPr>
        <w:ind w:firstLine="720"/>
        <w:jc w:val="center"/>
        <w:rPr>
          <w:b/>
          <w:szCs w:val="28"/>
        </w:rPr>
      </w:pPr>
    </w:p>
    <w:p w:rsidR="007F0F9B" w:rsidRPr="00725A56" w:rsidRDefault="007F0F9B" w:rsidP="007F0F9B">
      <w:pPr>
        <w:ind w:firstLine="720"/>
        <w:jc w:val="center"/>
        <w:rPr>
          <w:b/>
          <w:szCs w:val="28"/>
        </w:rPr>
      </w:pPr>
    </w:p>
    <w:p w:rsidR="007F0F9B" w:rsidRPr="00725A56" w:rsidRDefault="007F0F9B" w:rsidP="007F0F9B">
      <w:pPr>
        <w:pStyle w:val="a7"/>
        <w:ind w:firstLine="720"/>
        <w:rPr>
          <w:szCs w:val="28"/>
        </w:rPr>
      </w:pPr>
      <w:r w:rsidRPr="00725A56">
        <w:rPr>
          <w:szCs w:val="28"/>
        </w:rPr>
        <w:t xml:space="preserve">г. Тула                               </w:t>
      </w:r>
      <w:bookmarkStart w:id="0" w:name="_GoBack"/>
      <w:bookmarkEnd w:id="0"/>
      <w:r>
        <w:rPr>
          <w:szCs w:val="28"/>
        </w:rPr>
        <w:t xml:space="preserve">   «___» ________ 20 __ </w:t>
      </w:r>
      <w:r w:rsidRPr="00725A56">
        <w:rPr>
          <w:szCs w:val="28"/>
        </w:rPr>
        <w:t>г</w:t>
      </w:r>
      <w:r>
        <w:rPr>
          <w:szCs w:val="28"/>
        </w:rPr>
        <w:t>ода</w:t>
      </w:r>
    </w:p>
    <w:p w:rsidR="007F0F9B" w:rsidRPr="00725A56" w:rsidRDefault="007F0F9B" w:rsidP="007F0F9B">
      <w:pPr>
        <w:pStyle w:val="a7"/>
        <w:ind w:firstLine="720"/>
        <w:rPr>
          <w:szCs w:val="28"/>
        </w:rPr>
      </w:pPr>
    </w:p>
    <w:p w:rsidR="007F0F9B" w:rsidRDefault="007F0F9B" w:rsidP="007F0F9B">
      <w:pPr>
        <w:ind w:firstLine="851"/>
        <w:jc w:val="both"/>
      </w:pPr>
      <w:r w:rsidRPr="00060E93">
        <w:rPr>
          <w:szCs w:val="28"/>
        </w:rPr>
        <w:t>Муниципально</w:t>
      </w:r>
      <w:r>
        <w:rPr>
          <w:szCs w:val="28"/>
        </w:rPr>
        <w:t>е</w:t>
      </w:r>
      <w:r w:rsidRPr="00060E93">
        <w:rPr>
          <w:szCs w:val="28"/>
        </w:rPr>
        <w:t xml:space="preserve"> унитарно</w:t>
      </w:r>
      <w:r>
        <w:rPr>
          <w:szCs w:val="28"/>
        </w:rPr>
        <w:t>е</w:t>
      </w:r>
      <w:r w:rsidRPr="00060E93">
        <w:rPr>
          <w:szCs w:val="28"/>
        </w:rPr>
        <w:t xml:space="preserve"> предприяти</w:t>
      </w:r>
      <w:r>
        <w:rPr>
          <w:szCs w:val="28"/>
        </w:rPr>
        <w:t>е</w:t>
      </w:r>
      <w:r w:rsidRPr="00060E93">
        <w:rPr>
          <w:szCs w:val="28"/>
        </w:rPr>
        <w:t xml:space="preserve"> муниципального образования город Тула «</w:t>
      </w:r>
      <w:r>
        <w:rPr>
          <w:szCs w:val="28"/>
        </w:rPr>
        <w:t>Знание</w:t>
      </w:r>
      <w:r w:rsidRPr="00060E93">
        <w:rPr>
          <w:szCs w:val="28"/>
        </w:rPr>
        <w:t xml:space="preserve">», именуемое в дальнейшем «Продавец», в лице председателя ликвидационной комиссии </w:t>
      </w:r>
      <w:r>
        <w:rPr>
          <w:szCs w:val="28"/>
        </w:rPr>
        <w:t>__________________________</w:t>
      </w:r>
      <w:r w:rsidRPr="00060E93">
        <w:rPr>
          <w:szCs w:val="28"/>
        </w:rPr>
        <w:t xml:space="preserve">, действующей на основании постановления администрации города Тулы </w:t>
      </w:r>
      <w:r w:rsidRPr="00090B32">
        <w:rPr>
          <w:szCs w:val="28"/>
        </w:rPr>
        <w:t>от</w:t>
      </w:r>
      <w:r>
        <w:rPr>
          <w:szCs w:val="28"/>
        </w:rPr>
        <w:t>_____________________</w:t>
      </w:r>
      <w:r w:rsidRPr="00090B32">
        <w:rPr>
          <w:szCs w:val="28"/>
        </w:rPr>
        <w:t>, с</w:t>
      </w:r>
      <w:r w:rsidRPr="00060E93">
        <w:rPr>
          <w:szCs w:val="28"/>
        </w:rPr>
        <w:t xml:space="preserve"> одной стороны и _________________________________,</w:t>
      </w:r>
      <w:r>
        <w:rPr>
          <w:szCs w:val="28"/>
        </w:rPr>
        <w:t xml:space="preserve">в лице ___________________________, </w:t>
      </w:r>
      <w:r w:rsidRPr="00060E93">
        <w:rPr>
          <w:szCs w:val="28"/>
        </w:rPr>
        <w:t>действующего на основании ____</w:t>
      </w:r>
      <w:r>
        <w:rPr>
          <w:szCs w:val="28"/>
        </w:rPr>
        <w:t>________________, именуемо</w:t>
      </w:r>
      <w:proofErr w:type="gramStart"/>
      <w:r>
        <w:rPr>
          <w:szCs w:val="28"/>
        </w:rPr>
        <w:t>е(</w:t>
      </w:r>
      <w:proofErr w:type="spellStart"/>
      <w:proofErr w:type="gramEnd"/>
      <w:r>
        <w:rPr>
          <w:szCs w:val="28"/>
        </w:rPr>
        <w:t>ый</w:t>
      </w:r>
      <w:proofErr w:type="spellEnd"/>
      <w:r>
        <w:rPr>
          <w:szCs w:val="28"/>
        </w:rPr>
        <w:t xml:space="preserve">) </w:t>
      </w:r>
      <w:r w:rsidRPr="00060E93">
        <w:rPr>
          <w:szCs w:val="28"/>
        </w:rPr>
        <w:t xml:space="preserve">в дальнейшем «Покупатель», с другой стороны, на основании </w:t>
      </w:r>
      <w:r w:rsidRPr="00CB1BA4">
        <w:t xml:space="preserve">договора поручения от </w:t>
      </w:r>
      <w:r>
        <w:t>01.12.2015</w:t>
      </w:r>
      <w:r w:rsidRPr="00A1502F">
        <w:t>, письма председателя ликвидационной комиссии муниципального унитарного</w:t>
      </w:r>
      <w:r w:rsidRPr="00757EFB">
        <w:t xml:space="preserve"> предприятия муниципального образования города Тула «</w:t>
      </w:r>
      <w:r>
        <w:t>Знание</w:t>
      </w:r>
      <w:r w:rsidRPr="00757EFB">
        <w:t xml:space="preserve">» </w:t>
      </w:r>
      <w:r w:rsidRPr="00084E4E">
        <w:t xml:space="preserve">от </w:t>
      </w:r>
      <w:r>
        <w:t>06.11.2015</w:t>
      </w:r>
      <w:r w:rsidRPr="00084E4E">
        <w:t xml:space="preserve"> № </w:t>
      </w:r>
      <w:r>
        <w:t>б/н</w:t>
      </w:r>
      <w:r w:rsidRPr="002D6B21">
        <w:t>, протокола о результатах аукционаот</w:t>
      </w:r>
      <w:r>
        <w:t>__________</w:t>
      </w:r>
      <w:r w:rsidRPr="002D6B21">
        <w:t>, заключили настоящий договор о нижеследующем:</w:t>
      </w:r>
    </w:p>
    <w:p w:rsidR="007F0F9B" w:rsidRPr="002D6B21" w:rsidRDefault="007F0F9B" w:rsidP="007F0F9B">
      <w:pPr>
        <w:pStyle w:val="a7"/>
        <w:ind w:left="0"/>
        <w:jc w:val="both"/>
        <w:rPr>
          <w:b/>
          <w:szCs w:val="28"/>
        </w:rPr>
      </w:pPr>
    </w:p>
    <w:p w:rsidR="007F0F9B" w:rsidRPr="002D6B21" w:rsidRDefault="007F0F9B" w:rsidP="007F0F9B">
      <w:pPr>
        <w:pStyle w:val="a7"/>
        <w:ind w:left="0" w:firstLine="720"/>
        <w:jc w:val="center"/>
        <w:rPr>
          <w:szCs w:val="28"/>
        </w:rPr>
      </w:pPr>
      <w:r w:rsidRPr="002D6B21">
        <w:rPr>
          <w:szCs w:val="28"/>
        </w:rPr>
        <w:t>Статья 1. Предмет договора.</w:t>
      </w:r>
    </w:p>
    <w:p w:rsidR="007F0F9B" w:rsidRPr="00725A56" w:rsidRDefault="007F0F9B" w:rsidP="007F0F9B">
      <w:pPr>
        <w:ind w:left="-108" w:firstLine="686"/>
        <w:jc w:val="both"/>
        <w:rPr>
          <w:szCs w:val="28"/>
        </w:rPr>
      </w:pPr>
      <w:r w:rsidRPr="00750DA9">
        <w:rPr>
          <w:szCs w:val="28"/>
        </w:rPr>
        <w:t xml:space="preserve">1.1. Продавец передаёт в собственность Покупателя </w:t>
      </w:r>
      <w:r w:rsidRPr="007F707E">
        <w:rPr>
          <w:b/>
          <w:szCs w:val="28"/>
        </w:rPr>
        <w:t xml:space="preserve">нежилое помещение </w:t>
      </w:r>
      <w:r w:rsidRPr="007F707E">
        <w:rPr>
          <w:b/>
          <w:szCs w:val="28"/>
          <w:lang w:val="en-US"/>
        </w:rPr>
        <w:t>II</w:t>
      </w:r>
      <w:r w:rsidRPr="007F707E">
        <w:rPr>
          <w:b/>
          <w:szCs w:val="28"/>
        </w:rPr>
        <w:t>, 1 этаж, номера комнат на поэтажном плане №№ 1-5, 7-9, 20-30, лит. А, общей площадью 363 кв</w:t>
      </w:r>
      <w:proofErr w:type="gramStart"/>
      <w:r w:rsidRPr="007F707E">
        <w:rPr>
          <w:b/>
          <w:szCs w:val="28"/>
        </w:rPr>
        <w:t>.м</w:t>
      </w:r>
      <w:proofErr w:type="gramEnd"/>
      <w:r w:rsidRPr="007F707E">
        <w:rPr>
          <w:b/>
          <w:szCs w:val="28"/>
        </w:rPr>
        <w:t>, расположенное по адресу: г. Тула,  Центральный район, пос. Менделеевский, пос. 2-ой Западный, ул. Грибоедова, д. 54</w:t>
      </w:r>
      <w:r>
        <w:rPr>
          <w:szCs w:val="28"/>
        </w:rPr>
        <w:t xml:space="preserve">, </w:t>
      </w:r>
      <w:r w:rsidRPr="00750DA9">
        <w:rPr>
          <w:szCs w:val="28"/>
        </w:rPr>
        <w:t>именуемое в дальнейшем «Объект», а Покупатель принимает Объект</w:t>
      </w:r>
      <w:r w:rsidRPr="00725A56">
        <w:rPr>
          <w:szCs w:val="28"/>
        </w:rPr>
        <w:t>и уплачивает денежную сумму в размере_________________________рублей</w:t>
      </w:r>
      <w:r>
        <w:rPr>
          <w:szCs w:val="28"/>
        </w:rPr>
        <w:t>.</w:t>
      </w:r>
    </w:p>
    <w:p w:rsidR="007F0F9B" w:rsidRDefault="007F0F9B" w:rsidP="007F0F9B">
      <w:pPr>
        <w:ind w:left="-142" w:firstLine="720"/>
        <w:rPr>
          <w:sz w:val="20"/>
        </w:rPr>
      </w:pPr>
      <w:r w:rsidRPr="00725A56">
        <w:rPr>
          <w:sz w:val="20"/>
        </w:rPr>
        <w:t>(цифрой и прописью)</w:t>
      </w:r>
    </w:p>
    <w:p w:rsidR="007F0F9B" w:rsidRPr="00617E6A" w:rsidRDefault="007F0F9B" w:rsidP="007F0F9B">
      <w:pPr>
        <w:ind w:left="-142" w:firstLine="720"/>
        <w:jc w:val="both"/>
        <w:rPr>
          <w:szCs w:val="28"/>
        </w:rPr>
      </w:pPr>
      <w:r w:rsidRPr="00617E6A">
        <w:rPr>
          <w:szCs w:val="28"/>
        </w:rPr>
        <w:t>В случае если объект является объектом культурного наследия, покупатель обязан оформить надлежащим образом охранное обязательство в соответствии с действующим законодательством</w:t>
      </w:r>
      <w:r>
        <w:rPr>
          <w:szCs w:val="28"/>
        </w:rPr>
        <w:t>.</w:t>
      </w:r>
    </w:p>
    <w:p w:rsidR="007F0F9B" w:rsidRPr="00725A56" w:rsidRDefault="007F0F9B" w:rsidP="007F0F9B">
      <w:pPr>
        <w:pStyle w:val="a7"/>
        <w:ind w:left="-142" w:firstLine="720"/>
        <w:jc w:val="both"/>
        <w:rPr>
          <w:szCs w:val="28"/>
        </w:rPr>
      </w:pPr>
      <w:r w:rsidRPr="00725A56">
        <w:rPr>
          <w:szCs w:val="28"/>
        </w:rPr>
        <w:t>Объект является собственностью муниципального образования город Тула Тульской области согласно свидетельству о государственной регистрации права ________, выданн</w:t>
      </w:r>
      <w:r>
        <w:rPr>
          <w:szCs w:val="28"/>
        </w:rPr>
        <w:t>ому</w:t>
      </w:r>
      <w:r w:rsidRPr="00725A56">
        <w:rPr>
          <w:szCs w:val="28"/>
        </w:rPr>
        <w:t xml:space="preserve"> Управлением Федеральной службы государственной регистрации, кадастра и картографии по Тульской области «___»_____________</w:t>
      </w:r>
      <w:r>
        <w:rPr>
          <w:szCs w:val="28"/>
        </w:rPr>
        <w:t>г.</w:t>
      </w:r>
    </w:p>
    <w:p w:rsidR="007F0F9B" w:rsidRPr="00725A56" w:rsidRDefault="007F0F9B" w:rsidP="007F0F9B">
      <w:pPr>
        <w:pStyle w:val="a7"/>
        <w:ind w:left="0" w:firstLine="720"/>
        <w:jc w:val="center"/>
        <w:rPr>
          <w:szCs w:val="28"/>
        </w:rPr>
      </w:pPr>
      <w:r w:rsidRPr="00725A56">
        <w:rPr>
          <w:szCs w:val="28"/>
        </w:rPr>
        <w:t>Статья 2. Условия оплаты.</w:t>
      </w:r>
    </w:p>
    <w:p w:rsidR="007F0F9B" w:rsidRPr="00725A56" w:rsidRDefault="007F0F9B" w:rsidP="007F0F9B">
      <w:pPr>
        <w:ind w:firstLine="720"/>
        <w:jc w:val="both"/>
        <w:rPr>
          <w:szCs w:val="28"/>
        </w:rPr>
      </w:pPr>
      <w:r w:rsidRPr="00725A56">
        <w:rPr>
          <w:szCs w:val="28"/>
        </w:rPr>
        <w:t>2.1. Покупатель производит оплату Объекта со дня подписания настоящего договора путём перечисления на банковский счёт Продавца</w:t>
      </w:r>
    </w:p>
    <w:p w:rsidR="007F0F9B" w:rsidRPr="00725A56" w:rsidRDefault="007F0F9B" w:rsidP="007F0F9B">
      <w:pPr>
        <w:jc w:val="both"/>
        <w:rPr>
          <w:szCs w:val="28"/>
        </w:rPr>
      </w:pPr>
      <w:r w:rsidRPr="00725A56">
        <w:rPr>
          <w:szCs w:val="28"/>
        </w:rPr>
        <w:t>____________________________________________________рублей,</w:t>
      </w:r>
    </w:p>
    <w:p w:rsidR="007F0F9B" w:rsidRPr="00725A56" w:rsidRDefault="007F0F9B" w:rsidP="007F0F9B">
      <w:pPr>
        <w:ind w:firstLine="720"/>
        <w:jc w:val="center"/>
        <w:rPr>
          <w:sz w:val="20"/>
        </w:rPr>
      </w:pPr>
      <w:r w:rsidRPr="00725A56">
        <w:rPr>
          <w:sz w:val="20"/>
        </w:rPr>
        <w:t xml:space="preserve">(сумма цифрой и прописью) </w:t>
      </w:r>
    </w:p>
    <w:p w:rsidR="007F0F9B" w:rsidRPr="00725A56" w:rsidRDefault="007F0F9B" w:rsidP="007F0F9B">
      <w:pPr>
        <w:jc w:val="both"/>
        <w:rPr>
          <w:szCs w:val="28"/>
        </w:rPr>
      </w:pPr>
      <w:r w:rsidRPr="00725A56">
        <w:rPr>
          <w:szCs w:val="28"/>
        </w:rPr>
        <w:lastRenderedPageBreak/>
        <w:t xml:space="preserve">что является ценой Объекта (Статья 1) за вычетом ранее внесённого задатка в размере______________________________________________________рублей   </w:t>
      </w:r>
    </w:p>
    <w:p w:rsidR="007F0F9B" w:rsidRPr="00725A56" w:rsidRDefault="007F0F9B" w:rsidP="007F0F9B">
      <w:pPr>
        <w:ind w:firstLine="720"/>
        <w:jc w:val="center"/>
        <w:rPr>
          <w:sz w:val="20"/>
        </w:rPr>
      </w:pPr>
      <w:r w:rsidRPr="00725A56">
        <w:rPr>
          <w:sz w:val="20"/>
        </w:rPr>
        <w:t>(цифрой и прописью)</w:t>
      </w:r>
    </w:p>
    <w:p w:rsidR="007F0F9B" w:rsidRPr="00A86CF2" w:rsidRDefault="007F0F9B" w:rsidP="007F0F9B">
      <w:pPr>
        <w:jc w:val="both"/>
        <w:rPr>
          <w:szCs w:val="28"/>
        </w:rPr>
      </w:pPr>
      <w:r w:rsidRPr="00725A56">
        <w:rPr>
          <w:szCs w:val="28"/>
        </w:rPr>
        <w:t xml:space="preserve">на следующие реквизиты:  </w:t>
      </w:r>
      <w:proofErr w:type="gramStart"/>
      <w:r w:rsidRPr="001B5832">
        <w:t>р</w:t>
      </w:r>
      <w:proofErr w:type="gramEnd"/>
      <w:r w:rsidRPr="001B5832">
        <w:t>/с 40602810808250021098, ИНН 7102006773, КПП 710601001, ОАО «ГАЗЭНЕРГОБАНК»</w:t>
      </w:r>
      <w:r>
        <w:t xml:space="preserve"> г. Калуга</w:t>
      </w:r>
      <w:r w:rsidRPr="001B5832">
        <w:t>, БИК 047003001.</w:t>
      </w:r>
    </w:p>
    <w:p w:rsidR="007F0F9B" w:rsidRPr="00725A56" w:rsidRDefault="007F0F9B" w:rsidP="007F0F9B">
      <w:pPr>
        <w:pStyle w:val="a7"/>
        <w:spacing w:after="0"/>
        <w:ind w:left="0" w:firstLine="720"/>
        <w:jc w:val="both"/>
        <w:rPr>
          <w:szCs w:val="28"/>
        </w:rPr>
      </w:pPr>
      <w:r w:rsidRPr="00725A56">
        <w:rPr>
          <w:szCs w:val="28"/>
        </w:rPr>
        <w:t>Налог на добавленную стоимость оплачивается в соответствии с Налоговым кодексом Российской Федерации.</w:t>
      </w:r>
    </w:p>
    <w:p w:rsidR="007F0F9B" w:rsidRPr="00725A56" w:rsidRDefault="007F0F9B" w:rsidP="007F0F9B">
      <w:pPr>
        <w:pStyle w:val="a7"/>
        <w:spacing w:after="0"/>
        <w:ind w:left="0" w:firstLine="720"/>
        <w:jc w:val="both"/>
        <w:rPr>
          <w:szCs w:val="28"/>
        </w:rPr>
      </w:pPr>
      <w:r w:rsidRPr="00725A56">
        <w:rPr>
          <w:szCs w:val="28"/>
        </w:rPr>
        <w:t>2.2. Соблюдение либо несоблюдение сроков оплаты, установленных п</w:t>
      </w:r>
      <w:r>
        <w:rPr>
          <w:szCs w:val="28"/>
        </w:rPr>
        <w:t xml:space="preserve">унктом </w:t>
      </w:r>
      <w:r w:rsidRPr="00725A56">
        <w:rPr>
          <w:szCs w:val="28"/>
        </w:rPr>
        <w:t xml:space="preserve">2.1. определяется датой поступления денежных средств на банковский счёт Продавца. </w:t>
      </w:r>
    </w:p>
    <w:p w:rsidR="007F0F9B" w:rsidRPr="00A403FD" w:rsidRDefault="007F0F9B" w:rsidP="007F0F9B">
      <w:pPr>
        <w:pStyle w:val="a7"/>
        <w:spacing w:after="0"/>
        <w:ind w:left="0" w:firstLine="1004"/>
        <w:jc w:val="both"/>
        <w:rPr>
          <w:noProof/>
          <w:szCs w:val="28"/>
        </w:rPr>
      </w:pPr>
      <w:r w:rsidRPr="00A403FD">
        <w:rPr>
          <w:szCs w:val="28"/>
        </w:rPr>
        <w:t xml:space="preserve">2.3. </w:t>
      </w:r>
      <w:r w:rsidRPr="00A403FD">
        <w:rPr>
          <w:noProof/>
          <w:szCs w:val="28"/>
        </w:rPr>
        <w:t>За нарушение сроков внесения денежных средств в счет оплаты Объекта в порядке, установленном пунктом 2.1 договора, Продавец вправе взыскать с Покупателя пени в размере 0,2% от невнесенной суммы за каждый календарный день просрочки платежа.</w:t>
      </w:r>
    </w:p>
    <w:p w:rsidR="007F0F9B" w:rsidRPr="00A403FD" w:rsidRDefault="007F0F9B" w:rsidP="007F0F9B">
      <w:pPr>
        <w:pStyle w:val="a7"/>
        <w:spacing w:after="0"/>
        <w:ind w:left="0" w:firstLine="1004"/>
        <w:jc w:val="both"/>
        <w:rPr>
          <w:szCs w:val="28"/>
        </w:rPr>
      </w:pPr>
      <w:r w:rsidRPr="00A403FD">
        <w:rPr>
          <w:szCs w:val="28"/>
        </w:rPr>
        <w:t>2.4. В случае отказа Покупателя от исполнения обязанности по оплате Объекта, предусмотренной в пункте 2.1. настоящего Договора, либо расторжения Договора по вине Покупателя, Продавец взыскивает                                  с Покупателя штраф в размере задатка, ранее внесенного Покупателем                      за участие в аукционе в сумме __________________________________ рублей</w:t>
      </w:r>
      <w:proofErr w:type="gramStart"/>
      <w:r w:rsidRPr="00A403FD">
        <w:rPr>
          <w:szCs w:val="28"/>
        </w:rPr>
        <w:t>.</w:t>
      </w:r>
      <w:r w:rsidRPr="00A403FD">
        <w:rPr>
          <w:sz w:val="20"/>
        </w:rPr>
        <w:t>(</w:t>
      </w:r>
      <w:proofErr w:type="gramEnd"/>
      <w:r w:rsidRPr="00A403FD">
        <w:rPr>
          <w:sz w:val="20"/>
        </w:rPr>
        <w:t>цифрой и прописью)</w:t>
      </w:r>
    </w:p>
    <w:p w:rsidR="007F0F9B" w:rsidRPr="00A403FD" w:rsidRDefault="007F0F9B" w:rsidP="007F0F9B">
      <w:pPr>
        <w:ind w:firstLine="720"/>
        <w:jc w:val="center"/>
        <w:rPr>
          <w:sz w:val="20"/>
        </w:rPr>
      </w:pPr>
    </w:p>
    <w:p w:rsidR="007F0F9B" w:rsidRPr="00A86CF2" w:rsidRDefault="007F0F9B" w:rsidP="007F0F9B">
      <w:pPr>
        <w:pStyle w:val="a7"/>
        <w:ind w:left="0"/>
        <w:rPr>
          <w:szCs w:val="28"/>
        </w:rPr>
      </w:pPr>
    </w:p>
    <w:p w:rsidR="007F0F9B" w:rsidRPr="00725A56" w:rsidRDefault="007F0F9B" w:rsidP="007F0F9B">
      <w:pPr>
        <w:pStyle w:val="a7"/>
        <w:ind w:left="0" w:firstLine="720"/>
        <w:jc w:val="center"/>
        <w:rPr>
          <w:szCs w:val="28"/>
        </w:rPr>
      </w:pPr>
      <w:r w:rsidRPr="00725A56">
        <w:rPr>
          <w:szCs w:val="28"/>
        </w:rPr>
        <w:t>Статья 3. Передача объекта.</w:t>
      </w:r>
    </w:p>
    <w:p w:rsidR="007F0F9B" w:rsidRPr="00725A56" w:rsidRDefault="007F0F9B" w:rsidP="007F0F9B">
      <w:pPr>
        <w:pStyle w:val="a7"/>
        <w:spacing w:after="0"/>
        <w:ind w:left="0" w:firstLine="720"/>
        <w:jc w:val="both"/>
        <w:rPr>
          <w:szCs w:val="28"/>
        </w:rPr>
      </w:pPr>
      <w:r w:rsidRPr="00725A56">
        <w:rPr>
          <w:szCs w:val="28"/>
        </w:rPr>
        <w:t xml:space="preserve">3.1. Продавец (либо уполномоченное им лицо) передаёт, а Покупатель (либо уполномоченное им лицо) принимает Объект по акту приёма-передачи не позднее 30 дней после дня полной оплаты имущества. </w:t>
      </w:r>
    </w:p>
    <w:p w:rsidR="007F0F9B" w:rsidRPr="00725A56" w:rsidRDefault="007F0F9B" w:rsidP="007F0F9B">
      <w:pPr>
        <w:pStyle w:val="a7"/>
        <w:spacing w:after="0"/>
        <w:ind w:left="0" w:firstLine="720"/>
        <w:jc w:val="both"/>
        <w:rPr>
          <w:szCs w:val="28"/>
        </w:rPr>
      </w:pPr>
      <w:r w:rsidRPr="00725A56">
        <w:rPr>
          <w:szCs w:val="28"/>
        </w:rPr>
        <w:t>3.2. Объект считается переданным Продавцом и принятым Покупателем с момента подписания сторонами «Акта приёма-передачи».</w:t>
      </w:r>
    </w:p>
    <w:p w:rsidR="007F0F9B" w:rsidRPr="00725A56" w:rsidRDefault="007F0F9B" w:rsidP="007F0F9B">
      <w:pPr>
        <w:pStyle w:val="a7"/>
        <w:spacing w:after="0"/>
        <w:ind w:left="0" w:firstLine="720"/>
        <w:jc w:val="both"/>
        <w:rPr>
          <w:szCs w:val="28"/>
        </w:rPr>
      </w:pPr>
      <w:r w:rsidRPr="00725A56">
        <w:rPr>
          <w:szCs w:val="28"/>
        </w:rPr>
        <w:t xml:space="preserve">3.3. «Акт приёма-передачи» после его подписания становится неотъемлемой частью настоящего договора </w:t>
      </w:r>
      <w:r>
        <w:rPr>
          <w:szCs w:val="28"/>
        </w:rPr>
        <w:t>(</w:t>
      </w:r>
      <w:r w:rsidRPr="00725A56">
        <w:rPr>
          <w:szCs w:val="28"/>
        </w:rPr>
        <w:t>приложени</w:t>
      </w:r>
      <w:r>
        <w:rPr>
          <w:szCs w:val="28"/>
        </w:rPr>
        <w:t>е1 к договору купли-продажи муниципального имущества на аукционе)</w:t>
      </w:r>
      <w:r w:rsidRPr="00725A56">
        <w:rPr>
          <w:szCs w:val="28"/>
        </w:rPr>
        <w:t xml:space="preserve">. </w:t>
      </w:r>
    </w:p>
    <w:p w:rsidR="007F0F9B" w:rsidRDefault="007F0F9B" w:rsidP="007F0F9B">
      <w:pPr>
        <w:pStyle w:val="a7"/>
        <w:spacing w:after="0"/>
        <w:ind w:left="0" w:firstLine="720"/>
        <w:jc w:val="center"/>
        <w:rPr>
          <w:szCs w:val="28"/>
        </w:rPr>
      </w:pPr>
    </w:p>
    <w:p w:rsidR="007F0F9B" w:rsidRPr="00725A56" w:rsidRDefault="007F0F9B" w:rsidP="007F0F9B">
      <w:pPr>
        <w:pStyle w:val="a7"/>
        <w:spacing w:after="0"/>
        <w:ind w:left="0" w:firstLine="720"/>
        <w:jc w:val="center"/>
        <w:rPr>
          <w:szCs w:val="28"/>
        </w:rPr>
      </w:pPr>
      <w:r w:rsidRPr="00725A56">
        <w:rPr>
          <w:szCs w:val="28"/>
        </w:rPr>
        <w:t>Статья 4. Действие договора.</w:t>
      </w:r>
    </w:p>
    <w:p w:rsidR="007F0F9B" w:rsidRPr="00725A56" w:rsidRDefault="007F0F9B" w:rsidP="007F0F9B">
      <w:pPr>
        <w:pStyle w:val="a7"/>
        <w:tabs>
          <w:tab w:val="left" w:pos="142"/>
        </w:tabs>
        <w:spacing w:after="0"/>
        <w:ind w:left="0" w:firstLine="720"/>
        <w:jc w:val="both"/>
        <w:rPr>
          <w:szCs w:val="28"/>
        </w:rPr>
      </w:pPr>
      <w:r w:rsidRPr="00725A56">
        <w:rPr>
          <w:szCs w:val="28"/>
        </w:rPr>
        <w:t>4.1. Договор вступает в силу с момента его подписания сторонами и подлежит регистрации в комитете имущественных и земельных отношений администрации города Тулы при условии исполнения Покупателем обязательств по оплате (Статья 2) и передачи Объекта (Статья 3) Продавцом. Право собственности на Объект переходит к Покупателю в соответствии с действующим законодательством.</w:t>
      </w:r>
    </w:p>
    <w:p w:rsidR="007F0F9B" w:rsidRDefault="007F0F9B" w:rsidP="007F0F9B">
      <w:pPr>
        <w:pStyle w:val="a7"/>
        <w:tabs>
          <w:tab w:val="left" w:pos="142"/>
        </w:tabs>
        <w:spacing w:after="0"/>
        <w:ind w:left="0" w:firstLine="720"/>
        <w:jc w:val="both"/>
        <w:rPr>
          <w:szCs w:val="28"/>
        </w:rPr>
      </w:pPr>
      <w:r w:rsidRPr="00725A56">
        <w:rPr>
          <w:szCs w:val="28"/>
        </w:rPr>
        <w:t>4.2. Отношения между сторонами настоящего договора прекращаются при исполнении ими всех условий договора.</w:t>
      </w:r>
    </w:p>
    <w:p w:rsidR="007F0F9B" w:rsidRPr="00725A56" w:rsidRDefault="007F0F9B" w:rsidP="007F0F9B">
      <w:pPr>
        <w:pStyle w:val="a7"/>
        <w:tabs>
          <w:tab w:val="left" w:pos="142"/>
        </w:tabs>
        <w:spacing w:after="0"/>
        <w:ind w:left="0" w:firstLine="720"/>
        <w:jc w:val="both"/>
        <w:rPr>
          <w:szCs w:val="28"/>
        </w:rPr>
      </w:pPr>
    </w:p>
    <w:p w:rsidR="007F0F9B" w:rsidRPr="00725A56" w:rsidRDefault="007F0F9B" w:rsidP="007F0F9B">
      <w:pPr>
        <w:pStyle w:val="a7"/>
        <w:tabs>
          <w:tab w:val="left" w:pos="142"/>
        </w:tabs>
        <w:spacing w:after="0"/>
        <w:ind w:left="0" w:firstLine="720"/>
        <w:jc w:val="center"/>
        <w:rPr>
          <w:szCs w:val="28"/>
        </w:rPr>
      </w:pPr>
      <w:r w:rsidRPr="00725A56">
        <w:rPr>
          <w:szCs w:val="28"/>
        </w:rPr>
        <w:t>Статья 5. Разрешение споров.</w:t>
      </w:r>
    </w:p>
    <w:p w:rsidR="007F0F9B" w:rsidRDefault="007F0F9B" w:rsidP="007F0F9B">
      <w:pPr>
        <w:tabs>
          <w:tab w:val="left" w:pos="142"/>
        </w:tabs>
        <w:ind w:firstLine="720"/>
        <w:jc w:val="both"/>
        <w:rPr>
          <w:szCs w:val="28"/>
        </w:rPr>
      </w:pPr>
      <w:r w:rsidRPr="00725A56">
        <w:rPr>
          <w:szCs w:val="28"/>
        </w:rPr>
        <w:t xml:space="preserve">5.1. Все споры и разногласия, возникающие при заключении и исполнении настоящего договора, разрешаются сторонами путём </w:t>
      </w:r>
      <w:r w:rsidRPr="00725A56">
        <w:rPr>
          <w:szCs w:val="28"/>
        </w:rPr>
        <w:lastRenderedPageBreak/>
        <w:t xml:space="preserve">переговоров. В случае </w:t>
      </w:r>
      <w:proofErr w:type="spellStart"/>
      <w:r w:rsidRPr="00725A56">
        <w:rPr>
          <w:szCs w:val="28"/>
        </w:rPr>
        <w:t>недостижения</w:t>
      </w:r>
      <w:proofErr w:type="spellEnd"/>
      <w:r w:rsidRPr="00725A56">
        <w:rPr>
          <w:szCs w:val="28"/>
        </w:rPr>
        <w:t xml:space="preserve"> согласия между сторонами путём переговоров, споры подлежат рассмотрению в судах общей юрисдикции города Тулы или арбитражном суде Тульской области. </w:t>
      </w:r>
    </w:p>
    <w:p w:rsidR="007F0F9B" w:rsidRPr="00725A56" w:rsidRDefault="007F0F9B" w:rsidP="007F0F9B">
      <w:pPr>
        <w:tabs>
          <w:tab w:val="left" w:pos="142"/>
        </w:tabs>
        <w:ind w:firstLine="720"/>
        <w:jc w:val="both"/>
        <w:rPr>
          <w:szCs w:val="28"/>
        </w:rPr>
      </w:pPr>
    </w:p>
    <w:p w:rsidR="007F0F9B" w:rsidRDefault="007F0F9B" w:rsidP="007F0F9B">
      <w:pPr>
        <w:pStyle w:val="a7"/>
        <w:tabs>
          <w:tab w:val="left" w:pos="142"/>
        </w:tabs>
        <w:spacing w:after="0"/>
        <w:ind w:left="0" w:firstLine="720"/>
        <w:jc w:val="center"/>
        <w:rPr>
          <w:szCs w:val="28"/>
        </w:rPr>
      </w:pPr>
      <w:r w:rsidRPr="00A403FD">
        <w:rPr>
          <w:szCs w:val="28"/>
        </w:rPr>
        <w:t>Статья 6. Изменение и досрочное расторжение договора.</w:t>
      </w:r>
    </w:p>
    <w:p w:rsidR="007F0F9B" w:rsidRPr="00A403FD" w:rsidRDefault="007F0F9B" w:rsidP="007F0F9B">
      <w:pPr>
        <w:pStyle w:val="a7"/>
        <w:tabs>
          <w:tab w:val="left" w:pos="142"/>
        </w:tabs>
        <w:spacing w:after="0"/>
        <w:ind w:left="0" w:firstLine="720"/>
        <w:jc w:val="both"/>
        <w:rPr>
          <w:szCs w:val="28"/>
        </w:rPr>
      </w:pPr>
      <w:r w:rsidRPr="00A403FD">
        <w:rPr>
          <w:szCs w:val="28"/>
        </w:rPr>
        <w:t>6.1. Изменения и дополнения к настоящему договору считаются действительными, если они совершены в письменной форме и подписаны сторонами по договору. Соответствующие дополнительные соглашения являются неотъемлемой частью договора</w:t>
      </w:r>
    </w:p>
    <w:p w:rsidR="007F0F9B" w:rsidRPr="00A403FD" w:rsidRDefault="007F0F9B" w:rsidP="007F0F9B">
      <w:pPr>
        <w:tabs>
          <w:tab w:val="left" w:pos="142"/>
        </w:tabs>
        <w:autoSpaceDE w:val="0"/>
        <w:autoSpaceDN w:val="0"/>
        <w:adjustRightInd w:val="0"/>
        <w:ind w:firstLine="540"/>
        <w:jc w:val="both"/>
        <w:rPr>
          <w:szCs w:val="28"/>
        </w:rPr>
      </w:pPr>
      <w:r w:rsidRPr="00A403FD">
        <w:rPr>
          <w:szCs w:val="28"/>
        </w:rPr>
        <w:t xml:space="preserve">6.2. Договор может </w:t>
      </w:r>
      <w:proofErr w:type="gramStart"/>
      <w:r w:rsidRPr="00A403FD">
        <w:rPr>
          <w:szCs w:val="28"/>
        </w:rPr>
        <w:t>быть</w:t>
      </w:r>
      <w:proofErr w:type="gramEnd"/>
      <w:r w:rsidRPr="00A403FD">
        <w:rPr>
          <w:szCs w:val="28"/>
        </w:rPr>
        <w:t xml:space="preserve">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7F0F9B" w:rsidRPr="00725A56" w:rsidRDefault="007F0F9B" w:rsidP="007F0F9B">
      <w:pPr>
        <w:pStyle w:val="a7"/>
        <w:spacing w:after="0"/>
        <w:ind w:left="0" w:firstLine="720"/>
        <w:jc w:val="both"/>
        <w:rPr>
          <w:szCs w:val="28"/>
        </w:rPr>
      </w:pPr>
    </w:p>
    <w:p w:rsidR="007F0F9B" w:rsidRPr="00725A56" w:rsidRDefault="007F0F9B" w:rsidP="007F0F9B">
      <w:pPr>
        <w:pStyle w:val="a7"/>
        <w:spacing w:after="0"/>
        <w:ind w:left="0" w:firstLine="720"/>
        <w:jc w:val="center"/>
        <w:rPr>
          <w:szCs w:val="28"/>
        </w:rPr>
      </w:pPr>
      <w:r w:rsidRPr="00725A56">
        <w:rPr>
          <w:szCs w:val="28"/>
        </w:rPr>
        <w:t>Статья 7. Заключительные положения.</w:t>
      </w:r>
    </w:p>
    <w:p w:rsidR="007F0F9B" w:rsidRPr="00725A56" w:rsidRDefault="007F0F9B" w:rsidP="007F0F9B">
      <w:pPr>
        <w:pStyle w:val="a7"/>
        <w:spacing w:after="0"/>
        <w:ind w:left="0" w:firstLine="720"/>
        <w:jc w:val="both"/>
        <w:rPr>
          <w:szCs w:val="28"/>
        </w:rPr>
      </w:pPr>
      <w:r w:rsidRPr="00725A56">
        <w:rPr>
          <w:szCs w:val="28"/>
        </w:rPr>
        <w:t>7.1. Отношения сторон, не урегулированные настоящим договором, регулируются действующим законодательством РФ.</w:t>
      </w:r>
    </w:p>
    <w:p w:rsidR="007F0F9B" w:rsidRPr="00725A56" w:rsidRDefault="007F0F9B" w:rsidP="007F0F9B">
      <w:pPr>
        <w:pStyle w:val="a7"/>
        <w:spacing w:after="0"/>
        <w:ind w:left="0" w:firstLine="720"/>
        <w:jc w:val="both"/>
        <w:rPr>
          <w:szCs w:val="28"/>
        </w:rPr>
      </w:pPr>
      <w:r w:rsidRPr="00725A56">
        <w:rPr>
          <w:szCs w:val="28"/>
        </w:rPr>
        <w:t>7.2. Состояние Объекта, технические характеристики, расположение, а также порядок его приобретения и использования Покупателю известны.</w:t>
      </w:r>
    </w:p>
    <w:p w:rsidR="007F0F9B" w:rsidRPr="00725A56" w:rsidRDefault="007F0F9B" w:rsidP="007F0F9B">
      <w:pPr>
        <w:pStyle w:val="a7"/>
        <w:spacing w:after="0"/>
        <w:ind w:left="0" w:firstLine="720"/>
        <w:jc w:val="both"/>
        <w:rPr>
          <w:szCs w:val="28"/>
        </w:rPr>
      </w:pPr>
      <w:r w:rsidRPr="00725A56">
        <w:rPr>
          <w:szCs w:val="28"/>
        </w:rPr>
        <w:t>7.3. Покупатель обязуется за свой счёт произвести действия связанные с регистрацией права и перехода права собственности в Управлении Федеральной службы государственной регистрации, кадастра и картографии по Тульской области.</w:t>
      </w:r>
    </w:p>
    <w:p w:rsidR="007F0F9B" w:rsidRDefault="007F0F9B" w:rsidP="007F0F9B">
      <w:pPr>
        <w:pStyle w:val="a7"/>
        <w:spacing w:after="0"/>
        <w:ind w:left="0" w:firstLine="720"/>
        <w:jc w:val="both"/>
        <w:rPr>
          <w:szCs w:val="28"/>
        </w:rPr>
      </w:pPr>
      <w:r w:rsidRPr="00725A56">
        <w:rPr>
          <w:szCs w:val="28"/>
        </w:rPr>
        <w:t>7.4. Договор составлен в 3-х экземплярах, имеющих равную юридическую силу: по одному экземпляру у каждой из сторон, один экземпляр для регистрации прав на недвижимое имущество в установленном законодательством РФ порядке - в Управлении Федеральной службы государственной регистрации, кадастра и картографии по Тульской области.</w:t>
      </w:r>
    </w:p>
    <w:p w:rsidR="007F0F9B" w:rsidRDefault="007F0F9B" w:rsidP="007F0F9B">
      <w:pPr>
        <w:pStyle w:val="a7"/>
        <w:spacing w:after="0"/>
        <w:ind w:left="0" w:firstLine="720"/>
        <w:jc w:val="both"/>
        <w:rPr>
          <w:szCs w:val="28"/>
        </w:rPr>
      </w:pPr>
    </w:p>
    <w:p w:rsidR="007F0F9B" w:rsidRDefault="007F0F9B" w:rsidP="007F0F9B">
      <w:pPr>
        <w:pStyle w:val="a7"/>
        <w:spacing w:after="0"/>
        <w:ind w:left="0" w:firstLine="720"/>
        <w:jc w:val="center"/>
        <w:rPr>
          <w:szCs w:val="28"/>
        </w:rPr>
      </w:pPr>
      <w:r w:rsidRPr="00725A56">
        <w:rPr>
          <w:szCs w:val="28"/>
        </w:rPr>
        <w:t>Статья 8. Приложения к договору.</w:t>
      </w:r>
    </w:p>
    <w:p w:rsidR="007F0F9B" w:rsidRDefault="007F0F9B" w:rsidP="007F0F9B">
      <w:pPr>
        <w:pStyle w:val="a7"/>
        <w:numPr>
          <w:ilvl w:val="0"/>
          <w:numId w:val="5"/>
        </w:numPr>
        <w:tabs>
          <w:tab w:val="clear" w:pos="927"/>
          <w:tab w:val="num" w:pos="0"/>
        </w:tabs>
        <w:spacing w:after="0"/>
        <w:ind w:left="0" w:firstLine="720"/>
        <w:jc w:val="both"/>
        <w:rPr>
          <w:szCs w:val="28"/>
        </w:rPr>
      </w:pPr>
      <w:r w:rsidRPr="00725A56">
        <w:rPr>
          <w:szCs w:val="28"/>
        </w:rPr>
        <w:t xml:space="preserve">Акт приёма-передачи </w:t>
      </w:r>
      <w:r>
        <w:rPr>
          <w:szCs w:val="28"/>
        </w:rPr>
        <w:t>(</w:t>
      </w:r>
      <w:r w:rsidRPr="00725A56">
        <w:rPr>
          <w:szCs w:val="28"/>
        </w:rPr>
        <w:t>приложени</w:t>
      </w:r>
      <w:r>
        <w:rPr>
          <w:szCs w:val="28"/>
        </w:rPr>
        <w:t>е1 к договору купли-продажи муниципального имущества на аукционе);</w:t>
      </w:r>
    </w:p>
    <w:p w:rsidR="007F0F9B" w:rsidRDefault="007F0F9B" w:rsidP="007F0F9B">
      <w:pPr>
        <w:pStyle w:val="a7"/>
        <w:numPr>
          <w:ilvl w:val="0"/>
          <w:numId w:val="5"/>
        </w:numPr>
        <w:tabs>
          <w:tab w:val="clear" w:pos="927"/>
          <w:tab w:val="num" w:pos="0"/>
        </w:tabs>
        <w:spacing w:after="0"/>
        <w:ind w:left="0" w:firstLine="720"/>
        <w:jc w:val="both"/>
        <w:rPr>
          <w:szCs w:val="28"/>
        </w:rPr>
      </w:pPr>
      <w:r w:rsidRPr="00725A56">
        <w:rPr>
          <w:szCs w:val="28"/>
        </w:rPr>
        <w:t xml:space="preserve">Протокол </w:t>
      </w:r>
      <w:r w:rsidRPr="00C86D14">
        <w:rPr>
          <w:szCs w:val="28"/>
        </w:rPr>
        <w:t>по продаже недвижимого муниципального имущества</w:t>
      </w:r>
      <w:r>
        <w:rPr>
          <w:szCs w:val="28"/>
        </w:rPr>
        <w:t xml:space="preserve"> (</w:t>
      </w:r>
      <w:r w:rsidRPr="00725A56">
        <w:rPr>
          <w:szCs w:val="28"/>
        </w:rPr>
        <w:t>приложени</w:t>
      </w:r>
      <w:r>
        <w:rPr>
          <w:szCs w:val="28"/>
        </w:rPr>
        <w:t>е2 к договору купли-продажи муниципального имущества на аукционе).</w:t>
      </w:r>
    </w:p>
    <w:p w:rsidR="007F0F9B" w:rsidRPr="00725A56" w:rsidRDefault="007F0F9B" w:rsidP="007F0F9B">
      <w:pPr>
        <w:pStyle w:val="a7"/>
        <w:ind w:left="0"/>
        <w:jc w:val="both"/>
        <w:rPr>
          <w:szCs w:val="28"/>
        </w:rPr>
      </w:pPr>
    </w:p>
    <w:p w:rsidR="007F0F9B" w:rsidRDefault="007F0F9B" w:rsidP="007F0F9B">
      <w:pPr>
        <w:pStyle w:val="a7"/>
        <w:ind w:left="0" w:firstLine="720"/>
        <w:jc w:val="center"/>
        <w:rPr>
          <w:szCs w:val="28"/>
        </w:rPr>
      </w:pPr>
      <w:r w:rsidRPr="00725A56">
        <w:rPr>
          <w:szCs w:val="28"/>
        </w:rPr>
        <w:t>Статья 9. Адреса, реквизиты и подписи сторон.</w:t>
      </w:r>
    </w:p>
    <w:p w:rsidR="007F0F9B" w:rsidRPr="00725A56" w:rsidRDefault="007F0F9B" w:rsidP="007F0F9B">
      <w:pPr>
        <w:pStyle w:val="a7"/>
        <w:ind w:left="0" w:firstLine="720"/>
        <w:jc w:val="center"/>
        <w:rPr>
          <w:szCs w:val="28"/>
        </w:rPr>
      </w:pPr>
    </w:p>
    <w:tbl>
      <w:tblPr>
        <w:tblW w:w="9903" w:type="dxa"/>
        <w:tblInd w:w="-132" w:type="dxa"/>
        <w:tblLayout w:type="fixed"/>
        <w:tblLook w:val="01E0"/>
      </w:tblPr>
      <w:tblGrid>
        <w:gridCol w:w="5343"/>
        <w:gridCol w:w="4560"/>
      </w:tblGrid>
      <w:tr w:rsidR="007F0F9B" w:rsidRPr="007F6B25" w:rsidTr="00E8077D">
        <w:trPr>
          <w:trHeight w:val="1258"/>
        </w:trPr>
        <w:tc>
          <w:tcPr>
            <w:tcW w:w="5343" w:type="dxa"/>
          </w:tcPr>
          <w:p w:rsidR="007F0F9B" w:rsidRPr="007F6B25" w:rsidRDefault="007F0F9B" w:rsidP="00E8077D">
            <w:pPr>
              <w:ind w:right="12"/>
              <w:jc w:val="center"/>
              <w:rPr>
                <w:szCs w:val="28"/>
              </w:rPr>
            </w:pPr>
            <w:r w:rsidRPr="007F6B25">
              <w:rPr>
                <w:szCs w:val="28"/>
              </w:rPr>
              <w:t>«ПРОДАВЕЦ»</w:t>
            </w:r>
          </w:p>
          <w:p w:rsidR="007F0F9B" w:rsidRPr="007F6B25" w:rsidRDefault="007F0F9B" w:rsidP="00E8077D">
            <w:pPr>
              <w:jc w:val="both"/>
              <w:rPr>
                <w:szCs w:val="28"/>
              </w:rPr>
            </w:pPr>
            <w:r w:rsidRPr="007F6B25">
              <w:rPr>
                <w:szCs w:val="28"/>
              </w:rPr>
              <w:t>Ликвидационная комиссия муниципального унитарного предприятия муниципального образования город Тула «</w:t>
            </w:r>
            <w:r>
              <w:rPr>
                <w:szCs w:val="28"/>
              </w:rPr>
              <w:t>Знание</w:t>
            </w:r>
            <w:r w:rsidRPr="007F6B25">
              <w:rPr>
                <w:szCs w:val="28"/>
              </w:rPr>
              <w:t xml:space="preserve">», </w:t>
            </w:r>
            <w:smartTag w:uri="urn:schemas-microsoft-com:office:smarttags" w:element="metricconverter">
              <w:smartTagPr>
                <w:attr w:name="ProductID" w:val="300034, г"/>
              </w:smartTagPr>
              <w:r w:rsidRPr="007F6B25">
                <w:rPr>
                  <w:szCs w:val="28"/>
                </w:rPr>
                <w:t>300</w:t>
              </w:r>
              <w:r>
                <w:rPr>
                  <w:szCs w:val="28"/>
                </w:rPr>
                <w:t>034</w:t>
              </w:r>
              <w:r w:rsidRPr="007F6B25">
                <w:rPr>
                  <w:szCs w:val="28"/>
                </w:rPr>
                <w:t>, г</w:t>
              </w:r>
            </w:smartTag>
            <w:r w:rsidRPr="007F6B25">
              <w:rPr>
                <w:szCs w:val="28"/>
              </w:rPr>
              <w:t xml:space="preserve">. Тула, </w:t>
            </w:r>
            <w:r>
              <w:rPr>
                <w:szCs w:val="28"/>
              </w:rPr>
              <w:t>ул. Гоголевская, д.73</w:t>
            </w:r>
            <w:r w:rsidRPr="007F6B25">
              <w:rPr>
                <w:szCs w:val="28"/>
              </w:rPr>
              <w:t xml:space="preserve">, </w:t>
            </w:r>
            <w:r w:rsidRPr="007F6B25">
              <w:t xml:space="preserve">ИНН </w:t>
            </w:r>
            <w:r>
              <w:t>7102006773</w:t>
            </w:r>
            <w:r w:rsidRPr="007F6B25">
              <w:t xml:space="preserve">, КПП </w:t>
            </w:r>
            <w:r>
              <w:t>710601001</w:t>
            </w:r>
            <w:r w:rsidRPr="007F6B25">
              <w:t>,</w:t>
            </w:r>
            <w:proofErr w:type="gramStart"/>
            <w:r w:rsidRPr="007F6B25">
              <w:t>Р</w:t>
            </w:r>
            <w:proofErr w:type="gramEnd"/>
            <w:r w:rsidRPr="007F6B25">
              <w:t xml:space="preserve">/с </w:t>
            </w:r>
            <w:r>
              <w:t xml:space="preserve">40602810808250021098, </w:t>
            </w:r>
            <w:r>
              <w:lastRenderedPageBreak/>
              <w:t>ОАО «ГАЗЭНЕРГОБАНК» г. Калуга</w:t>
            </w:r>
            <w:r w:rsidRPr="007F6B25">
              <w:t>, Б</w:t>
            </w:r>
            <w:r>
              <w:t>ИК 047003001</w:t>
            </w:r>
          </w:p>
        </w:tc>
        <w:tc>
          <w:tcPr>
            <w:tcW w:w="4560" w:type="dxa"/>
          </w:tcPr>
          <w:p w:rsidR="007F0F9B" w:rsidRPr="007F6B25" w:rsidRDefault="007F0F9B" w:rsidP="00E8077D">
            <w:pPr>
              <w:pStyle w:val="a7"/>
              <w:ind w:left="0"/>
              <w:rPr>
                <w:szCs w:val="28"/>
              </w:rPr>
            </w:pPr>
            <w:r w:rsidRPr="007F6B25">
              <w:rPr>
                <w:szCs w:val="28"/>
              </w:rPr>
              <w:lastRenderedPageBreak/>
              <w:t>«ПОКУПАТЕЛЬ»</w:t>
            </w:r>
          </w:p>
          <w:p w:rsidR="007F0F9B" w:rsidRPr="007F6B25" w:rsidRDefault="007F0F9B" w:rsidP="00E8077D">
            <w:pPr>
              <w:pStyle w:val="a7"/>
              <w:ind w:left="0"/>
              <w:jc w:val="both"/>
              <w:rPr>
                <w:szCs w:val="28"/>
              </w:rPr>
            </w:pPr>
            <w:r w:rsidRPr="007F6B25">
              <w:rPr>
                <w:szCs w:val="28"/>
              </w:rPr>
              <w:t>___________________________________________________________________________________________________________________________________________________________</w:t>
            </w:r>
            <w:r w:rsidRPr="007F6B25">
              <w:rPr>
                <w:szCs w:val="28"/>
              </w:rPr>
              <w:lastRenderedPageBreak/>
              <w:t>_______________________________________________________</w:t>
            </w:r>
          </w:p>
        </w:tc>
      </w:tr>
    </w:tbl>
    <w:p w:rsidR="007F0F9B" w:rsidRDefault="007F0F9B" w:rsidP="007F0F9B">
      <w:pPr>
        <w:rPr>
          <w:szCs w:val="28"/>
        </w:rPr>
      </w:pPr>
    </w:p>
    <w:p w:rsidR="007F0F9B" w:rsidRDefault="007F0F9B" w:rsidP="007F0F9B">
      <w:pPr>
        <w:rPr>
          <w:szCs w:val="28"/>
        </w:rPr>
      </w:pPr>
      <w:r w:rsidRPr="00725A56">
        <w:rPr>
          <w:szCs w:val="28"/>
        </w:rPr>
        <w:t xml:space="preserve">Председатель </w:t>
      </w:r>
      <w:r>
        <w:rPr>
          <w:szCs w:val="28"/>
        </w:rPr>
        <w:t>ликвидационной комиссии</w:t>
      </w:r>
    </w:p>
    <w:p w:rsidR="007F0F9B" w:rsidRPr="00725A56" w:rsidRDefault="007F0F9B" w:rsidP="007F0F9B">
      <w:pPr>
        <w:ind w:firstLine="720"/>
        <w:rPr>
          <w:szCs w:val="28"/>
        </w:rPr>
      </w:pPr>
    </w:p>
    <w:p w:rsidR="007F0F9B" w:rsidRPr="00725A56" w:rsidRDefault="007F0F9B" w:rsidP="007F0F9B">
      <w:pPr>
        <w:rPr>
          <w:szCs w:val="28"/>
        </w:rPr>
      </w:pPr>
      <w:r w:rsidRPr="00725A56">
        <w:rPr>
          <w:szCs w:val="28"/>
        </w:rPr>
        <w:t>________</w:t>
      </w:r>
      <w:r>
        <w:rPr>
          <w:szCs w:val="28"/>
        </w:rPr>
        <w:t>____</w:t>
      </w:r>
      <w:r w:rsidRPr="00725A56">
        <w:rPr>
          <w:szCs w:val="28"/>
        </w:rPr>
        <w:t>_</w:t>
      </w:r>
      <w:r>
        <w:rPr>
          <w:szCs w:val="28"/>
        </w:rPr>
        <w:t xml:space="preserve">    / _____________</w:t>
      </w:r>
      <w:r w:rsidRPr="00725A56">
        <w:rPr>
          <w:szCs w:val="28"/>
        </w:rPr>
        <w:t>/                       ______</w:t>
      </w:r>
      <w:r>
        <w:rPr>
          <w:szCs w:val="28"/>
        </w:rPr>
        <w:t>____   /</w:t>
      </w:r>
      <w:r w:rsidRPr="00725A56">
        <w:rPr>
          <w:szCs w:val="28"/>
        </w:rPr>
        <w:t xml:space="preserve">___________/ </w:t>
      </w:r>
    </w:p>
    <w:p w:rsidR="007F0F9B" w:rsidRDefault="007F0F9B" w:rsidP="007F0F9B">
      <w:pPr>
        <w:ind w:firstLine="720"/>
        <w:rPr>
          <w:szCs w:val="28"/>
        </w:rPr>
      </w:pPr>
    </w:p>
    <w:p w:rsidR="007F0F9B" w:rsidRDefault="007F0F9B" w:rsidP="007F0F9B">
      <w:pPr>
        <w:ind w:firstLine="720"/>
        <w:rPr>
          <w:szCs w:val="28"/>
        </w:rPr>
      </w:pPr>
    </w:p>
    <w:p w:rsidR="007F0F9B" w:rsidRPr="00725A56" w:rsidRDefault="007F0F9B" w:rsidP="007F0F9B">
      <w:pPr>
        <w:ind w:firstLine="720"/>
        <w:rPr>
          <w:szCs w:val="28"/>
        </w:rPr>
      </w:pPr>
    </w:p>
    <w:p w:rsidR="007F0F9B" w:rsidRPr="00E84EA2" w:rsidRDefault="007F0F9B" w:rsidP="007F0F9B">
      <w:pPr>
        <w:ind w:firstLine="720"/>
        <w:rPr>
          <w:szCs w:val="28"/>
        </w:rPr>
      </w:pPr>
    </w:p>
    <w:p w:rsidR="007F0F9B" w:rsidRDefault="007F0F9B" w:rsidP="007F0F9B">
      <w:pPr>
        <w:pStyle w:val="7"/>
        <w:ind w:firstLine="720"/>
        <w:jc w:val="right"/>
        <w:rPr>
          <w:szCs w:val="28"/>
        </w:rPr>
      </w:pPr>
    </w:p>
    <w:p w:rsidR="007F0F9B" w:rsidRDefault="007F0F9B" w:rsidP="007F0F9B">
      <w:pPr>
        <w:pStyle w:val="7"/>
        <w:ind w:firstLine="720"/>
        <w:jc w:val="right"/>
        <w:rPr>
          <w:szCs w:val="28"/>
        </w:rPr>
      </w:pPr>
    </w:p>
    <w:p w:rsidR="007F0F9B" w:rsidRDefault="007F0F9B" w:rsidP="007F0F9B">
      <w:pPr>
        <w:pStyle w:val="7"/>
        <w:ind w:firstLine="720"/>
        <w:jc w:val="right"/>
        <w:rPr>
          <w:szCs w:val="28"/>
        </w:rPr>
      </w:pPr>
    </w:p>
    <w:p w:rsidR="007F0F9B" w:rsidRDefault="007F0F9B" w:rsidP="007F0F9B">
      <w:pPr>
        <w:pStyle w:val="7"/>
        <w:ind w:firstLine="720"/>
        <w:jc w:val="right"/>
        <w:rPr>
          <w:szCs w:val="28"/>
        </w:rPr>
      </w:pPr>
    </w:p>
    <w:p w:rsidR="007F0F9B" w:rsidRDefault="007F0F9B" w:rsidP="007F0F9B">
      <w:pPr>
        <w:pStyle w:val="7"/>
        <w:ind w:firstLine="720"/>
        <w:jc w:val="right"/>
        <w:rPr>
          <w:szCs w:val="28"/>
        </w:rPr>
      </w:pPr>
    </w:p>
    <w:p w:rsidR="007F0F9B" w:rsidRDefault="007F0F9B" w:rsidP="007F0F9B"/>
    <w:p w:rsidR="007F0F9B" w:rsidRDefault="007F0F9B" w:rsidP="007F0F9B"/>
    <w:p w:rsidR="007F0F9B" w:rsidRDefault="007F0F9B" w:rsidP="007F0F9B"/>
    <w:p w:rsidR="007F0F9B" w:rsidRDefault="007F0F9B" w:rsidP="007F0F9B"/>
    <w:p w:rsidR="007F0F9B" w:rsidRDefault="007F0F9B" w:rsidP="007F0F9B"/>
    <w:p w:rsidR="007F0F9B" w:rsidRDefault="007F0F9B" w:rsidP="007F0F9B"/>
    <w:p w:rsidR="007F0F9B" w:rsidRDefault="007F0F9B" w:rsidP="007F0F9B"/>
    <w:p w:rsidR="007F0F9B" w:rsidRDefault="007F0F9B" w:rsidP="007F0F9B"/>
    <w:p w:rsidR="007F0F9B" w:rsidRDefault="007F0F9B" w:rsidP="007F0F9B"/>
    <w:p w:rsidR="007F0F9B" w:rsidRDefault="007F0F9B" w:rsidP="007F0F9B"/>
    <w:p w:rsidR="007F0F9B" w:rsidRDefault="007F0F9B" w:rsidP="007F0F9B"/>
    <w:p w:rsidR="007F0F9B" w:rsidRDefault="007F0F9B" w:rsidP="007F0F9B"/>
    <w:p w:rsidR="007F0F9B" w:rsidRDefault="007F0F9B" w:rsidP="007F0F9B"/>
    <w:p w:rsidR="007F0F9B" w:rsidRDefault="007F0F9B" w:rsidP="007F0F9B"/>
    <w:p w:rsidR="007F0F9B" w:rsidRDefault="007F0F9B" w:rsidP="007F0F9B"/>
    <w:p w:rsidR="007F0F9B" w:rsidRDefault="007F0F9B" w:rsidP="007F0F9B"/>
    <w:p w:rsidR="007F0F9B" w:rsidRDefault="007F0F9B" w:rsidP="007F0F9B"/>
    <w:p w:rsidR="007F0F9B" w:rsidRDefault="007F0F9B" w:rsidP="007F0F9B"/>
    <w:p w:rsidR="007F0F9B" w:rsidRDefault="007F0F9B" w:rsidP="007F0F9B"/>
    <w:p w:rsidR="007F0F9B" w:rsidRDefault="007F0F9B" w:rsidP="007F0F9B"/>
    <w:p w:rsidR="007F0F9B" w:rsidRDefault="007F0F9B" w:rsidP="007F0F9B"/>
    <w:p w:rsidR="007F0F9B" w:rsidRDefault="007F0F9B" w:rsidP="007F0F9B"/>
    <w:p w:rsidR="007F0F9B" w:rsidRDefault="007F0F9B" w:rsidP="007F0F9B"/>
    <w:p w:rsidR="007F0F9B" w:rsidRDefault="007F0F9B" w:rsidP="007F0F9B"/>
    <w:p w:rsidR="007F0F9B" w:rsidRDefault="007F0F9B" w:rsidP="007F0F9B"/>
    <w:p w:rsidR="007F0F9B" w:rsidRDefault="007F0F9B" w:rsidP="007F0F9B"/>
    <w:p w:rsidR="007F0F9B" w:rsidRPr="005D21D1" w:rsidRDefault="007F0F9B" w:rsidP="007F0F9B">
      <w:pPr>
        <w:pStyle w:val="1"/>
        <w:jc w:val="right"/>
        <w:rPr>
          <w:rFonts w:ascii="Times New Roman" w:hAnsi="Times New Roman" w:cs="Times New Roman"/>
          <w:b w:val="0"/>
          <w:sz w:val="28"/>
          <w:szCs w:val="28"/>
        </w:rPr>
      </w:pPr>
      <w:r w:rsidRPr="005D21D1">
        <w:rPr>
          <w:rFonts w:ascii="Times New Roman" w:hAnsi="Times New Roman" w:cs="Times New Roman"/>
          <w:b w:val="0"/>
          <w:sz w:val="28"/>
          <w:szCs w:val="28"/>
        </w:rPr>
        <w:t>Приложение 1</w:t>
      </w:r>
    </w:p>
    <w:p w:rsidR="007F0F9B" w:rsidRPr="005D21D1" w:rsidRDefault="007F0F9B" w:rsidP="007F0F9B">
      <w:pPr>
        <w:ind w:firstLine="900"/>
        <w:jc w:val="right"/>
        <w:rPr>
          <w:szCs w:val="28"/>
        </w:rPr>
      </w:pPr>
      <w:r w:rsidRPr="005D21D1">
        <w:rPr>
          <w:szCs w:val="28"/>
        </w:rPr>
        <w:t xml:space="preserve">                                                           к договору купли – продажи муниципального имущества  </w:t>
      </w:r>
    </w:p>
    <w:p w:rsidR="007F0F9B" w:rsidRPr="005D21D1" w:rsidRDefault="007F0F9B" w:rsidP="007F0F9B">
      <w:pPr>
        <w:ind w:firstLine="900"/>
        <w:jc w:val="right"/>
        <w:rPr>
          <w:szCs w:val="28"/>
        </w:rPr>
      </w:pPr>
      <w:r>
        <w:rPr>
          <w:szCs w:val="28"/>
        </w:rPr>
        <w:t>№ ____от «__» ____ 20__</w:t>
      </w:r>
      <w:r w:rsidRPr="005D21D1">
        <w:rPr>
          <w:szCs w:val="28"/>
        </w:rPr>
        <w:t xml:space="preserve"> г.</w:t>
      </w:r>
    </w:p>
    <w:p w:rsidR="007F0F9B" w:rsidRPr="00A6023A" w:rsidRDefault="007F0F9B" w:rsidP="007F0F9B">
      <w:pPr>
        <w:ind w:firstLine="900"/>
        <w:jc w:val="right"/>
      </w:pPr>
    </w:p>
    <w:p w:rsidR="007F0F9B" w:rsidRPr="007900F2" w:rsidRDefault="007F0F9B" w:rsidP="007F0F9B">
      <w:pPr>
        <w:ind w:firstLine="900"/>
        <w:jc w:val="right"/>
      </w:pPr>
    </w:p>
    <w:p w:rsidR="007F0F9B" w:rsidRDefault="007F0F9B" w:rsidP="007F0F9B">
      <w:pPr>
        <w:pStyle w:val="a3"/>
        <w:ind w:firstLine="900"/>
        <w:rPr>
          <w:sz w:val="26"/>
        </w:rPr>
      </w:pPr>
    </w:p>
    <w:p w:rsidR="007F0F9B" w:rsidRPr="007F0F9B" w:rsidRDefault="007F0F9B" w:rsidP="007F0F9B">
      <w:pPr>
        <w:pStyle w:val="3"/>
        <w:spacing w:before="0"/>
        <w:ind w:firstLine="900"/>
        <w:jc w:val="center"/>
        <w:rPr>
          <w:rFonts w:ascii="Times New Roman" w:hAnsi="Times New Roman" w:cs="Times New Roman"/>
          <w:b w:val="0"/>
          <w:color w:val="auto"/>
          <w:szCs w:val="28"/>
        </w:rPr>
      </w:pPr>
      <w:r w:rsidRPr="007F0F9B">
        <w:rPr>
          <w:rFonts w:ascii="Times New Roman" w:hAnsi="Times New Roman" w:cs="Times New Roman"/>
          <w:b w:val="0"/>
          <w:color w:val="auto"/>
          <w:szCs w:val="28"/>
        </w:rPr>
        <w:t>А К Т</w:t>
      </w:r>
    </w:p>
    <w:p w:rsidR="007F0F9B" w:rsidRPr="00553CF5" w:rsidRDefault="007F0F9B" w:rsidP="007F0F9B">
      <w:pPr>
        <w:ind w:firstLine="900"/>
        <w:jc w:val="center"/>
        <w:rPr>
          <w:szCs w:val="28"/>
        </w:rPr>
      </w:pPr>
      <w:r w:rsidRPr="00553CF5">
        <w:rPr>
          <w:szCs w:val="28"/>
        </w:rPr>
        <w:t>приёма-передачи</w:t>
      </w:r>
    </w:p>
    <w:p w:rsidR="007F0F9B" w:rsidRPr="00553CF5" w:rsidRDefault="007F0F9B" w:rsidP="007F0F9B">
      <w:pPr>
        <w:pStyle w:val="a3"/>
        <w:ind w:firstLine="900"/>
        <w:jc w:val="center"/>
      </w:pPr>
    </w:p>
    <w:p w:rsidR="007F0F9B" w:rsidRPr="00553CF5" w:rsidRDefault="007F0F9B" w:rsidP="007F0F9B">
      <w:pPr>
        <w:pStyle w:val="a3"/>
        <w:ind w:firstLine="900"/>
        <w:jc w:val="center"/>
      </w:pPr>
      <w:r>
        <w:t xml:space="preserve">от «___» _________ 20__ </w:t>
      </w:r>
      <w:r w:rsidRPr="00553CF5">
        <w:t>г</w:t>
      </w:r>
      <w:r>
        <w:t>ода</w:t>
      </w:r>
    </w:p>
    <w:p w:rsidR="007F0F9B" w:rsidRPr="004F75F7" w:rsidRDefault="007F0F9B" w:rsidP="007F0F9B">
      <w:pPr>
        <w:pStyle w:val="a3"/>
        <w:ind w:firstLine="900"/>
        <w:jc w:val="center"/>
      </w:pPr>
    </w:p>
    <w:p w:rsidR="007F0F9B" w:rsidRPr="004F75F7" w:rsidRDefault="007F0F9B" w:rsidP="007F0F9B">
      <w:pPr>
        <w:pStyle w:val="a3"/>
        <w:ind w:firstLine="900"/>
      </w:pPr>
    </w:p>
    <w:p w:rsidR="007F0F9B" w:rsidRPr="00090B32" w:rsidRDefault="007F0F9B" w:rsidP="007F0F9B">
      <w:pPr>
        <w:ind w:firstLine="993"/>
        <w:jc w:val="both"/>
        <w:rPr>
          <w:szCs w:val="28"/>
        </w:rPr>
      </w:pPr>
      <w:r w:rsidRPr="00090B32">
        <w:t xml:space="preserve">В соответствии с договором купли-продажи </w:t>
      </w:r>
      <w:r>
        <w:t>движимого</w:t>
      </w:r>
      <w:r w:rsidRPr="00090B32">
        <w:t xml:space="preserve"> муниципального имущества № _____</w:t>
      </w:r>
      <w:r>
        <w:t>________от «___» __________ 2016</w:t>
      </w:r>
      <w:r w:rsidRPr="00090B32">
        <w:t xml:space="preserve"> года, Продавец – Муниципальное унитарное предприятие муниципального образования город Тула «</w:t>
      </w:r>
      <w:r>
        <w:t>Знание</w:t>
      </w:r>
      <w:r w:rsidRPr="00090B32">
        <w:t xml:space="preserve">»передаёт, а Покупатель – _________________________________, в лице _____________________________, действующего на основании _______________, принимает следующее </w:t>
      </w:r>
      <w:r>
        <w:t>недвижимое</w:t>
      </w:r>
      <w:r w:rsidRPr="00090B32">
        <w:t xml:space="preserve"> имущество:                       ЛОТ № __ – _______________________________________________________. Покупатель ознакомлен с количественными и качественными характеристиками объекта, его правовым режимом и претензий к состоянию Объекта не имеет.</w:t>
      </w:r>
    </w:p>
    <w:p w:rsidR="007F0F9B" w:rsidRPr="00761FAD" w:rsidRDefault="007F0F9B" w:rsidP="007F0F9B">
      <w:pPr>
        <w:pStyle w:val="a3"/>
        <w:ind w:firstLine="900"/>
        <w:rPr>
          <w:i/>
        </w:rPr>
      </w:pPr>
    </w:p>
    <w:p w:rsidR="007F0F9B" w:rsidRPr="00761FAD" w:rsidRDefault="007F0F9B" w:rsidP="007F0F9B">
      <w:pPr>
        <w:pStyle w:val="a3"/>
        <w:ind w:firstLine="900"/>
        <w:rPr>
          <w:i/>
        </w:rPr>
      </w:pPr>
    </w:p>
    <w:p w:rsidR="007F0F9B" w:rsidRDefault="007F0F9B" w:rsidP="007F0F9B">
      <w:pPr>
        <w:pStyle w:val="a3"/>
        <w:ind w:firstLine="900"/>
      </w:pPr>
      <w:r w:rsidRPr="00761FAD">
        <w:t xml:space="preserve">  СДАЛ:                                                              ПРИНЯЛ:</w:t>
      </w:r>
    </w:p>
    <w:p w:rsidR="007F0F9B" w:rsidRDefault="007F0F9B" w:rsidP="007F0F9B">
      <w:pPr>
        <w:pStyle w:val="a3"/>
        <w:ind w:firstLine="900"/>
      </w:pPr>
    </w:p>
    <w:p w:rsidR="007F0F9B" w:rsidRPr="00761FAD" w:rsidRDefault="007F0F9B" w:rsidP="007F0F9B">
      <w:pPr>
        <w:pStyle w:val="a3"/>
        <w:ind w:firstLine="900"/>
      </w:pPr>
    </w:p>
    <w:p w:rsidR="007F0F9B" w:rsidRPr="00725A56" w:rsidRDefault="007F0F9B" w:rsidP="007F0F9B">
      <w:pPr>
        <w:rPr>
          <w:szCs w:val="28"/>
        </w:rPr>
      </w:pPr>
      <w:r w:rsidRPr="00725A56">
        <w:rPr>
          <w:szCs w:val="28"/>
        </w:rPr>
        <w:t xml:space="preserve">Председатель </w:t>
      </w:r>
      <w:r>
        <w:rPr>
          <w:szCs w:val="28"/>
        </w:rPr>
        <w:t>ликвидационной комиссии</w:t>
      </w:r>
    </w:p>
    <w:p w:rsidR="007F0F9B" w:rsidRPr="00725A56" w:rsidRDefault="007F0F9B" w:rsidP="007F0F9B">
      <w:pPr>
        <w:rPr>
          <w:szCs w:val="28"/>
        </w:rPr>
      </w:pPr>
      <w:r w:rsidRPr="00725A56">
        <w:rPr>
          <w:szCs w:val="28"/>
        </w:rPr>
        <w:t>________</w:t>
      </w:r>
      <w:r>
        <w:rPr>
          <w:szCs w:val="28"/>
        </w:rPr>
        <w:t>____</w:t>
      </w:r>
      <w:r w:rsidRPr="00725A56">
        <w:rPr>
          <w:szCs w:val="28"/>
        </w:rPr>
        <w:t>_</w:t>
      </w:r>
      <w:r>
        <w:rPr>
          <w:szCs w:val="28"/>
        </w:rPr>
        <w:t xml:space="preserve">    /</w:t>
      </w:r>
      <w:r w:rsidRPr="00725A56">
        <w:rPr>
          <w:szCs w:val="28"/>
        </w:rPr>
        <w:t>_____</w:t>
      </w:r>
      <w:r>
        <w:rPr>
          <w:szCs w:val="28"/>
        </w:rPr>
        <w:t>__</w:t>
      </w:r>
      <w:r w:rsidRPr="00725A56">
        <w:rPr>
          <w:szCs w:val="28"/>
        </w:rPr>
        <w:t>___ /                       ______</w:t>
      </w:r>
      <w:r>
        <w:rPr>
          <w:szCs w:val="28"/>
        </w:rPr>
        <w:t>____   /</w:t>
      </w:r>
      <w:r w:rsidRPr="00725A56">
        <w:rPr>
          <w:szCs w:val="28"/>
        </w:rPr>
        <w:t xml:space="preserve">___________/ </w:t>
      </w:r>
    </w:p>
    <w:p w:rsidR="007F0F9B" w:rsidRDefault="007F0F9B" w:rsidP="007F0F9B">
      <w:pPr>
        <w:ind w:firstLine="720"/>
        <w:rPr>
          <w:szCs w:val="28"/>
        </w:rPr>
      </w:pPr>
    </w:p>
    <w:p w:rsidR="007F0F9B" w:rsidRPr="00761FAD" w:rsidRDefault="007F0F9B" w:rsidP="007F0F9B">
      <w:pPr>
        <w:ind w:firstLine="900"/>
        <w:rPr>
          <w:sz w:val="20"/>
        </w:rPr>
      </w:pPr>
      <w:r w:rsidRPr="00761FAD">
        <w:rPr>
          <w:sz w:val="20"/>
        </w:rPr>
        <w:t>М.п.                                                                                                   М.п.</w:t>
      </w:r>
    </w:p>
    <w:p w:rsidR="007F0F9B" w:rsidRDefault="007F0F9B" w:rsidP="007F0F9B"/>
    <w:p w:rsidR="007F0F9B" w:rsidRDefault="007F0F9B" w:rsidP="007F0F9B">
      <w:pPr>
        <w:ind w:firstLine="567"/>
        <w:rPr>
          <w:sz w:val="26"/>
          <w:szCs w:val="26"/>
        </w:rPr>
      </w:pPr>
    </w:p>
    <w:p w:rsidR="007F0F9B" w:rsidRDefault="007F0F9B">
      <w:pPr>
        <w:rPr>
          <w:szCs w:val="28"/>
        </w:rPr>
      </w:pPr>
    </w:p>
    <w:p w:rsidR="007F0F9B" w:rsidRDefault="007F0F9B">
      <w:pPr>
        <w:rPr>
          <w:szCs w:val="28"/>
        </w:rPr>
      </w:pPr>
    </w:p>
    <w:p w:rsidR="007F0F9B" w:rsidRDefault="007F0F9B">
      <w:pPr>
        <w:rPr>
          <w:szCs w:val="28"/>
        </w:rPr>
      </w:pPr>
    </w:p>
    <w:p w:rsidR="007F0F9B" w:rsidRDefault="007F0F9B">
      <w:pPr>
        <w:rPr>
          <w:szCs w:val="28"/>
        </w:rPr>
      </w:pPr>
    </w:p>
    <w:p w:rsidR="007F0F9B" w:rsidRDefault="007F0F9B">
      <w:pPr>
        <w:rPr>
          <w:szCs w:val="28"/>
        </w:rPr>
      </w:pPr>
    </w:p>
    <w:p w:rsidR="000543F6" w:rsidRDefault="000543F6">
      <w:pPr>
        <w:rPr>
          <w:szCs w:val="28"/>
        </w:rPr>
      </w:pPr>
    </w:p>
    <w:p w:rsidR="000543F6" w:rsidRPr="00EA0666" w:rsidRDefault="000543F6">
      <w:pPr>
        <w:rPr>
          <w:szCs w:val="28"/>
        </w:rPr>
      </w:pPr>
    </w:p>
    <w:sectPr w:rsidR="000543F6" w:rsidRPr="00EA0666" w:rsidSect="00FD70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Estrangelo Edessa">
    <w:panose1 w:val="03080600000000000000"/>
    <w:charset w:val="00"/>
    <w:family w:val="script"/>
    <w:pitch w:val="variable"/>
    <w:sig w:usb0="80002043" w:usb1="00000000" w:usb2="0000008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E70FB"/>
    <w:multiLevelType w:val="hybridMultilevel"/>
    <w:tmpl w:val="527CE55A"/>
    <w:lvl w:ilvl="0" w:tplc="010ED222">
      <w:start w:val="1"/>
      <w:numFmt w:val="bullet"/>
      <w:lvlText w:val="-"/>
      <w:lvlJc w:val="left"/>
      <w:pPr>
        <w:tabs>
          <w:tab w:val="num" w:pos="1260"/>
        </w:tabs>
        <w:ind w:left="1260" w:hanging="360"/>
      </w:pPr>
      <w:rPr>
        <w:rFonts w:ascii="Estrangelo Edessa" w:hAnsi="Estrangelo Edessa"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BC333CF"/>
    <w:multiLevelType w:val="singleLevel"/>
    <w:tmpl w:val="9190B634"/>
    <w:lvl w:ilvl="0">
      <w:start w:val="1"/>
      <w:numFmt w:val="decimal"/>
      <w:lvlText w:val="%1."/>
      <w:lvlJc w:val="left"/>
      <w:pPr>
        <w:tabs>
          <w:tab w:val="num" w:pos="927"/>
        </w:tabs>
        <w:ind w:left="927" w:hanging="360"/>
      </w:pPr>
    </w:lvl>
  </w:abstractNum>
  <w:abstractNum w:abstractNumId="2">
    <w:nsid w:val="37F44586"/>
    <w:multiLevelType w:val="singleLevel"/>
    <w:tmpl w:val="B136019A"/>
    <w:lvl w:ilvl="0">
      <w:numFmt w:val="decimal"/>
      <w:lvlText w:val=""/>
      <w:lvlJc w:val="left"/>
    </w:lvl>
  </w:abstractNum>
  <w:abstractNum w:abstractNumId="3">
    <w:nsid w:val="550A27AA"/>
    <w:multiLevelType w:val="hybridMultilevel"/>
    <w:tmpl w:val="E6C25772"/>
    <w:lvl w:ilvl="0" w:tplc="0419000F">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4">
    <w:nsid w:val="6137436E"/>
    <w:multiLevelType w:val="singleLevel"/>
    <w:tmpl w:val="290C0CE6"/>
    <w:lvl w:ilvl="0">
      <w:numFmt w:val="decimal"/>
      <w:lvlText w:val=""/>
      <w:lvlJc w:val="left"/>
    </w:lvl>
  </w:abstractNum>
  <w:num w:numId="1">
    <w:abstractNumId w:val="2"/>
  </w:num>
  <w:num w:numId="2">
    <w:abstractNumId w:val="4"/>
  </w:num>
  <w:num w:numId="3">
    <w:abstractNumId w:val="0"/>
  </w:num>
  <w:num w:numId="4">
    <w:abstractNumId w:val="3"/>
  </w:num>
  <w:num w:numId="5">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0666"/>
    <w:rsid w:val="000543F6"/>
    <w:rsid w:val="007F0F9B"/>
    <w:rsid w:val="00933E91"/>
    <w:rsid w:val="00E97E09"/>
    <w:rsid w:val="00EA0666"/>
    <w:rsid w:val="00FD70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66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EA066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A0666"/>
    <w:pPr>
      <w:keepNext/>
      <w:spacing w:before="240" w:after="60"/>
      <w:outlineLvl w:val="1"/>
    </w:pPr>
    <w:rPr>
      <w:rFonts w:ascii="Arial" w:hAnsi="Arial" w:cs="Arial"/>
      <w:b/>
      <w:bCs/>
      <w:i/>
      <w:iCs/>
      <w:szCs w:val="28"/>
    </w:rPr>
  </w:style>
  <w:style w:type="paragraph" w:styleId="3">
    <w:name w:val="heading 3"/>
    <w:basedOn w:val="a"/>
    <w:next w:val="a"/>
    <w:link w:val="30"/>
    <w:uiPriority w:val="9"/>
    <w:semiHidden/>
    <w:unhideWhenUsed/>
    <w:qFormat/>
    <w:rsid w:val="007F0F9B"/>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0543F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543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0666"/>
    <w:rPr>
      <w:rFonts w:ascii="Arial" w:eastAsia="Times New Roman" w:hAnsi="Arial" w:cs="Arial"/>
      <w:b/>
      <w:bCs/>
      <w:kern w:val="32"/>
      <w:sz w:val="32"/>
      <w:szCs w:val="32"/>
      <w:lang w:eastAsia="ru-RU"/>
    </w:rPr>
  </w:style>
  <w:style w:type="character" w:customStyle="1" w:styleId="20">
    <w:name w:val="Заголовок 2 Знак"/>
    <w:basedOn w:val="a0"/>
    <w:link w:val="2"/>
    <w:rsid w:val="00EA0666"/>
    <w:rPr>
      <w:rFonts w:ascii="Arial" w:eastAsia="Times New Roman" w:hAnsi="Arial" w:cs="Arial"/>
      <w:b/>
      <w:bCs/>
      <w:i/>
      <w:iCs/>
      <w:sz w:val="28"/>
      <w:szCs w:val="28"/>
      <w:lang w:eastAsia="ru-RU"/>
    </w:rPr>
  </w:style>
  <w:style w:type="paragraph" w:styleId="a3">
    <w:name w:val="Body Text"/>
    <w:basedOn w:val="a"/>
    <w:link w:val="a4"/>
    <w:rsid w:val="00EA0666"/>
    <w:pPr>
      <w:tabs>
        <w:tab w:val="left" w:pos="9923"/>
      </w:tabs>
      <w:autoSpaceDE w:val="0"/>
      <w:autoSpaceDN w:val="0"/>
      <w:jc w:val="both"/>
    </w:pPr>
    <w:rPr>
      <w:szCs w:val="28"/>
    </w:rPr>
  </w:style>
  <w:style w:type="character" w:customStyle="1" w:styleId="a4">
    <w:name w:val="Основной текст Знак"/>
    <w:basedOn w:val="a0"/>
    <w:link w:val="a3"/>
    <w:rsid w:val="00EA0666"/>
    <w:rPr>
      <w:rFonts w:ascii="Times New Roman" w:eastAsia="Times New Roman" w:hAnsi="Times New Roman" w:cs="Times New Roman"/>
      <w:sz w:val="28"/>
      <w:szCs w:val="28"/>
      <w:lang w:eastAsia="ru-RU"/>
    </w:rPr>
  </w:style>
  <w:style w:type="paragraph" w:customStyle="1" w:styleId="5">
    <w:name w:val="Знак5 Знак Знак Знак"/>
    <w:basedOn w:val="a"/>
    <w:rsid w:val="00EA0666"/>
    <w:pPr>
      <w:spacing w:after="160" w:line="240" w:lineRule="exact"/>
    </w:pPr>
    <w:rPr>
      <w:rFonts w:ascii="Verdana" w:hAnsi="Verdana"/>
      <w:sz w:val="20"/>
      <w:lang w:val="en-US" w:eastAsia="en-US"/>
    </w:rPr>
  </w:style>
  <w:style w:type="paragraph" w:styleId="21">
    <w:name w:val="Body Text 2"/>
    <w:basedOn w:val="a"/>
    <w:link w:val="22"/>
    <w:rsid w:val="00EA0666"/>
    <w:pPr>
      <w:spacing w:after="120" w:line="480" w:lineRule="auto"/>
    </w:pPr>
    <w:rPr>
      <w:sz w:val="24"/>
      <w:szCs w:val="24"/>
    </w:rPr>
  </w:style>
  <w:style w:type="character" w:customStyle="1" w:styleId="22">
    <w:name w:val="Основной текст 2 Знак"/>
    <w:basedOn w:val="a0"/>
    <w:link w:val="21"/>
    <w:rsid w:val="00EA0666"/>
    <w:rPr>
      <w:rFonts w:ascii="Times New Roman" w:eastAsia="Times New Roman" w:hAnsi="Times New Roman" w:cs="Times New Roman"/>
      <w:sz w:val="24"/>
      <w:szCs w:val="24"/>
      <w:lang w:eastAsia="ru-RU"/>
    </w:rPr>
  </w:style>
  <w:style w:type="character" w:customStyle="1" w:styleId="FontStyle79">
    <w:name w:val="Font Style79"/>
    <w:rsid w:val="00EA0666"/>
    <w:rPr>
      <w:rFonts w:ascii="Lucida Sans Unicode" w:hAnsi="Lucida Sans Unicode" w:cs="Lucida Sans Unicode"/>
      <w:sz w:val="12"/>
      <w:szCs w:val="12"/>
    </w:rPr>
  </w:style>
  <w:style w:type="paragraph" w:customStyle="1" w:styleId="ConsPlusNormal">
    <w:name w:val="ConsPlusNormal"/>
    <w:rsid w:val="00EA06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rsid w:val="00EA0666"/>
    <w:rPr>
      <w:color w:val="0000FF"/>
      <w:u w:val="single"/>
    </w:rPr>
  </w:style>
  <w:style w:type="paragraph" w:styleId="23">
    <w:name w:val="Body Text Indent 2"/>
    <w:basedOn w:val="a"/>
    <w:link w:val="24"/>
    <w:rsid w:val="00EA0666"/>
    <w:pPr>
      <w:ind w:left="540" w:firstLine="27"/>
    </w:pPr>
    <w:rPr>
      <w:szCs w:val="24"/>
    </w:rPr>
  </w:style>
  <w:style w:type="character" w:customStyle="1" w:styleId="24">
    <w:name w:val="Основной текст с отступом 2 Знак"/>
    <w:basedOn w:val="a0"/>
    <w:link w:val="23"/>
    <w:rsid w:val="00EA0666"/>
    <w:rPr>
      <w:rFonts w:ascii="Times New Roman" w:eastAsia="Times New Roman" w:hAnsi="Times New Roman" w:cs="Times New Roman"/>
      <w:sz w:val="28"/>
      <w:szCs w:val="24"/>
      <w:lang w:eastAsia="ru-RU"/>
    </w:rPr>
  </w:style>
  <w:style w:type="character" w:styleId="a6">
    <w:name w:val="page number"/>
    <w:basedOn w:val="a0"/>
    <w:rsid w:val="00EA0666"/>
  </w:style>
  <w:style w:type="paragraph" w:styleId="31">
    <w:name w:val="Body Text Indent 3"/>
    <w:basedOn w:val="a"/>
    <w:link w:val="32"/>
    <w:rsid w:val="00EA0666"/>
    <w:pPr>
      <w:spacing w:after="120"/>
      <w:ind w:left="283"/>
    </w:pPr>
    <w:rPr>
      <w:sz w:val="16"/>
      <w:szCs w:val="16"/>
    </w:rPr>
  </w:style>
  <w:style w:type="character" w:customStyle="1" w:styleId="32">
    <w:name w:val="Основной текст с отступом 3 Знак"/>
    <w:basedOn w:val="a0"/>
    <w:link w:val="31"/>
    <w:rsid w:val="00EA0666"/>
    <w:rPr>
      <w:rFonts w:ascii="Times New Roman" w:eastAsia="Times New Roman" w:hAnsi="Times New Roman" w:cs="Times New Roman"/>
      <w:sz w:val="16"/>
      <w:szCs w:val="16"/>
      <w:lang w:eastAsia="ru-RU"/>
    </w:rPr>
  </w:style>
  <w:style w:type="paragraph" w:styleId="33">
    <w:name w:val="Body Text 3"/>
    <w:basedOn w:val="a"/>
    <w:link w:val="34"/>
    <w:rsid w:val="00EA0666"/>
    <w:pPr>
      <w:spacing w:after="120"/>
    </w:pPr>
    <w:rPr>
      <w:sz w:val="16"/>
      <w:szCs w:val="16"/>
    </w:rPr>
  </w:style>
  <w:style w:type="character" w:customStyle="1" w:styleId="34">
    <w:name w:val="Основной текст 3 Знак"/>
    <w:basedOn w:val="a0"/>
    <w:link w:val="33"/>
    <w:rsid w:val="00EA0666"/>
    <w:rPr>
      <w:rFonts w:ascii="Times New Roman" w:eastAsia="Times New Roman" w:hAnsi="Times New Roman" w:cs="Times New Roman"/>
      <w:sz w:val="16"/>
      <w:szCs w:val="16"/>
      <w:lang w:eastAsia="ru-RU"/>
    </w:rPr>
  </w:style>
  <w:style w:type="paragraph" w:customStyle="1" w:styleId="11">
    <w:name w:val="Обычный1"/>
    <w:rsid w:val="00EA0666"/>
    <w:pPr>
      <w:widowControl w:val="0"/>
      <w:spacing w:after="0" w:line="260" w:lineRule="auto"/>
      <w:ind w:left="120" w:firstLine="380"/>
    </w:pPr>
    <w:rPr>
      <w:rFonts w:ascii="Times New Roman" w:eastAsia="Times New Roman" w:hAnsi="Times New Roman" w:cs="Times New Roman"/>
      <w:snapToGrid w:val="0"/>
      <w:szCs w:val="20"/>
      <w:lang w:eastAsia="ru-RU"/>
    </w:rPr>
  </w:style>
  <w:style w:type="character" w:customStyle="1" w:styleId="60">
    <w:name w:val="Заголовок 6 Знак"/>
    <w:basedOn w:val="a0"/>
    <w:link w:val="6"/>
    <w:uiPriority w:val="9"/>
    <w:semiHidden/>
    <w:rsid w:val="000543F6"/>
    <w:rPr>
      <w:rFonts w:asciiTheme="majorHAnsi" w:eastAsiaTheme="majorEastAsia" w:hAnsiTheme="majorHAnsi" w:cstheme="majorBidi"/>
      <w:i/>
      <w:iCs/>
      <w:color w:val="243F60" w:themeColor="accent1" w:themeShade="7F"/>
      <w:sz w:val="28"/>
      <w:szCs w:val="20"/>
      <w:lang w:eastAsia="ru-RU"/>
    </w:rPr>
  </w:style>
  <w:style w:type="character" w:customStyle="1" w:styleId="70">
    <w:name w:val="Заголовок 7 Знак"/>
    <w:basedOn w:val="a0"/>
    <w:link w:val="7"/>
    <w:uiPriority w:val="9"/>
    <w:semiHidden/>
    <w:rsid w:val="000543F6"/>
    <w:rPr>
      <w:rFonts w:asciiTheme="majorHAnsi" w:eastAsiaTheme="majorEastAsia" w:hAnsiTheme="majorHAnsi" w:cstheme="majorBidi"/>
      <w:i/>
      <w:iCs/>
      <w:color w:val="404040" w:themeColor="text1" w:themeTint="BF"/>
      <w:sz w:val="28"/>
      <w:szCs w:val="20"/>
      <w:lang w:eastAsia="ru-RU"/>
    </w:rPr>
  </w:style>
  <w:style w:type="paragraph" w:styleId="a7">
    <w:name w:val="Body Text Indent"/>
    <w:basedOn w:val="a"/>
    <w:link w:val="a8"/>
    <w:rsid w:val="000543F6"/>
    <w:pPr>
      <w:spacing w:after="120"/>
      <w:ind w:left="283"/>
    </w:pPr>
  </w:style>
  <w:style w:type="character" w:customStyle="1" w:styleId="a8">
    <w:name w:val="Основной текст с отступом Знак"/>
    <w:basedOn w:val="a0"/>
    <w:link w:val="a7"/>
    <w:rsid w:val="000543F6"/>
    <w:rPr>
      <w:rFonts w:ascii="Times New Roman" w:eastAsia="Times New Roman" w:hAnsi="Times New Roman" w:cs="Times New Roman"/>
      <w:sz w:val="28"/>
      <w:szCs w:val="20"/>
      <w:lang w:eastAsia="ru-RU"/>
    </w:rPr>
  </w:style>
  <w:style w:type="paragraph" w:customStyle="1" w:styleId="PlainText1">
    <w:name w:val="Plain Text1"/>
    <w:basedOn w:val="a"/>
    <w:rsid w:val="000543F6"/>
    <w:rPr>
      <w:rFonts w:ascii="Courier New" w:hAnsi="Courier New"/>
      <w:sz w:val="20"/>
    </w:rPr>
  </w:style>
  <w:style w:type="paragraph" w:customStyle="1" w:styleId="ConsPlusNonformat">
    <w:name w:val="ConsPlusNonformat"/>
    <w:rsid w:val="000543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7F0F9B"/>
    <w:rPr>
      <w:rFonts w:asciiTheme="majorHAnsi" w:eastAsiaTheme="majorEastAsia" w:hAnsiTheme="majorHAnsi" w:cstheme="majorBidi"/>
      <w:b/>
      <w:bCs/>
      <w:color w:val="4F81BD" w:themeColor="accent1"/>
      <w:sz w:val="28"/>
      <w:szCs w:val="20"/>
      <w:lang w:eastAsia="ru-RU"/>
    </w:rPr>
  </w:style>
  <w:style w:type="paragraph" w:styleId="a9">
    <w:name w:val="Title"/>
    <w:basedOn w:val="a"/>
    <w:link w:val="aa"/>
    <w:qFormat/>
    <w:rsid w:val="007F0F9B"/>
    <w:pPr>
      <w:ind w:firstLine="567"/>
      <w:jc w:val="center"/>
    </w:pPr>
    <w:rPr>
      <w:sz w:val="24"/>
    </w:rPr>
  </w:style>
  <w:style w:type="character" w:customStyle="1" w:styleId="aa">
    <w:name w:val="Название Знак"/>
    <w:basedOn w:val="a0"/>
    <w:link w:val="a9"/>
    <w:rsid w:val="007F0F9B"/>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66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EA066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A0666"/>
    <w:pPr>
      <w:keepNext/>
      <w:spacing w:before="240" w:after="60"/>
      <w:outlineLvl w:val="1"/>
    </w:pPr>
    <w:rPr>
      <w:rFonts w:ascii="Arial" w:hAnsi="Arial" w:cs="Arial"/>
      <w:b/>
      <w:bCs/>
      <w:i/>
      <w:iCs/>
      <w:szCs w:val="28"/>
    </w:rPr>
  </w:style>
  <w:style w:type="paragraph" w:styleId="3">
    <w:name w:val="heading 3"/>
    <w:basedOn w:val="a"/>
    <w:next w:val="a"/>
    <w:link w:val="30"/>
    <w:uiPriority w:val="9"/>
    <w:semiHidden/>
    <w:unhideWhenUsed/>
    <w:qFormat/>
    <w:rsid w:val="007F0F9B"/>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0543F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543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0666"/>
    <w:rPr>
      <w:rFonts w:ascii="Arial" w:eastAsia="Times New Roman" w:hAnsi="Arial" w:cs="Arial"/>
      <w:b/>
      <w:bCs/>
      <w:kern w:val="32"/>
      <w:sz w:val="32"/>
      <w:szCs w:val="32"/>
      <w:lang w:eastAsia="ru-RU"/>
    </w:rPr>
  </w:style>
  <w:style w:type="character" w:customStyle="1" w:styleId="20">
    <w:name w:val="Заголовок 2 Знак"/>
    <w:basedOn w:val="a0"/>
    <w:link w:val="2"/>
    <w:rsid w:val="00EA0666"/>
    <w:rPr>
      <w:rFonts w:ascii="Arial" w:eastAsia="Times New Roman" w:hAnsi="Arial" w:cs="Arial"/>
      <w:b/>
      <w:bCs/>
      <w:i/>
      <w:iCs/>
      <w:sz w:val="28"/>
      <w:szCs w:val="28"/>
      <w:lang w:eastAsia="ru-RU"/>
    </w:rPr>
  </w:style>
  <w:style w:type="paragraph" w:styleId="a3">
    <w:name w:val="Body Text"/>
    <w:basedOn w:val="a"/>
    <w:link w:val="a4"/>
    <w:rsid w:val="00EA0666"/>
    <w:pPr>
      <w:tabs>
        <w:tab w:val="left" w:pos="9923"/>
      </w:tabs>
      <w:autoSpaceDE w:val="0"/>
      <w:autoSpaceDN w:val="0"/>
      <w:jc w:val="both"/>
    </w:pPr>
    <w:rPr>
      <w:szCs w:val="28"/>
    </w:rPr>
  </w:style>
  <w:style w:type="character" w:customStyle="1" w:styleId="a4">
    <w:name w:val="Основной текст Знак"/>
    <w:basedOn w:val="a0"/>
    <w:link w:val="a3"/>
    <w:rsid w:val="00EA0666"/>
    <w:rPr>
      <w:rFonts w:ascii="Times New Roman" w:eastAsia="Times New Roman" w:hAnsi="Times New Roman" w:cs="Times New Roman"/>
      <w:sz w:val="28"/>
      <w:szCs w:val="28"/>
      <w:lang w:eastAsia="ru-RU"/>
    </w:rPr>
  </w:style>
  <w:style w:type="paragraph" w:customStyle="1" w:styleId="5">
    <w:name w:val="Знак5 Знак Знак Знак"/>
    <w:basedOn w:val="a"/>
    <w:rsid w:val="00EA0666"/>
    <w:pPr>
      <w:spacing w:after="160" w:line="240" w:lineRule="exact"/>
    </w:pPr>
    <w:rPr>
      <w:rFonts w:ascii="Verdana" w:hAnsi="Verdana"/>
      <w:sz w:val="20"/>
      <w:lang w:val="en-US" w:eastAsia="en-US"/>
    </w:rPr>
  </w:style>
  <w:style w:type="paragraph" w:styleId="21">
    <w:name w:val="Body Text 2"/>
    <w:basedOn w:val="a"/>
    <w:link w:val="22"/>
    <w:rsid w:val="00EA0666"/>
    <w:pPr>
      <w:spacing w:after="120" w:line="480" w:lineRule="auto"/>
    </w:pPr>
    <w:rPr>
      <w:sz w:val="24"/>
      <w:szCs w:val="24"/>
    </w:rPr>
  </w:style>
  <w:style w:type="character" w:customStyle="1" w:styleId="22">
    <w:name w:val="Основной текст 2 Знак"/>
    <w:basedOn w:val="a0"/>
    <w:link w:val="21"/>
    <w:rsid w:val="00EA0666"/>
    <w:rPr>
      <w:rFonts w:ascii="Times New Roman" w:eastAsia="Times New Roman" w:hAnsi="Times New Roman" w:cs="Times New Roman"/>
      <w:sz w:val="24"/>
      <w:szCs w:val="24"/>
      <w:lang w:eastAsia="ru-RU"/>
    </w:rPr>
  </w:style>
  <w:style w:type="character" w:customStyle="1" w:styleId="FontStyle79">
    <w:name w:val="Font Style79"/>
    <w:rsid w:val="00EA0666"/>
    <w:rPr>
      <w:rFonts w:ascii="Lucida Sans Unicode" w:hAnsi="Lucida Sans Unicode" w:cs="Lucida Sans Unicode"/>
      <w:sz w:val="12"/>
      <w:szCs w:val="12"/>
    </w:rPr>
  </w:style>
  <w:style w:type="paragraph" w:customStyle="1" w:styleId="ConsPlusNormal">
    <w:name w:val="ConsPlusNormal"/>
    <w:rsid w:val="00EA06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rsid w:val="00EA0666"/>
    <w:rPr>
      <w:color w:val="0000FF"/>
      <w:u w:val="single"/>
    </w:rPr>
  </w:style>
  <w:style w:type="paragraph" w:styleId="23">
    <w:name w:val="Body Text Indent 2"/>
    <w:basedOn w:val="a"/>
    <w:link w:val="24"/>
    <w:rsid w:val="00EA0666"/>
    <w:pPr>
      <w:ind w:left="540" w:firstLine="27"/>
    </w:pPr>
    <w:rPr>
      <w:szCs w:val="24"/>
    </w:rPr>
  </w:style>
  <w:style w:type="character" w:customStyle="1" w:styleId="24">
    <w:name w:val="Основной текст с отступом 2 Знак"/>
    <w:basedOn w:val="a0"/>
    <w:link w:val="23"/>
    <w:rsid w:val="00EA0666"/>
    <w:rPr>
      <w:rFonts w:ascii="Times New Roman" w:eastAsia="Times New Roman" w:hAnsi="Times New Roman" w:cs="Times New Roman"/>
      <w:sz w:val="28"/>
      <w:szCs w:val="24"/>
      <w:lang w:eastAsia="ru-RU"/>
    </w:rPr>
  </w:style>
  <w:style w:type="character" w:styleId="a6">
    <w:name w:val="page number"/>
    <w:basedOn w:val="a0"/>
    <w:rsid w:val="00EA0666"/>
  </w:style>
  <w:style w:type="paragraph" w:styleId="31">
    <w:name w:val="Body Text Indent 3"/>
    <w:basedOn w:val="a"/>
    <w:link w:val="32"/>
    <w:rsid w:val="00EA0666"/>
    <w:pPr>
      <w:spacing w:after="120"/>
      <w:ind w:left="283"/>
    </w:pPr>
    <w:rPr>
      <w:sz w:val="16"/>
      <w:szCs w:val="16"/>
    </w:rPr>
  </w:style>
  <w:style w:type="character" w:customStyle="1" w:styleId="32">
    <w:name w:val="Основной текст с отступом 3 Знак"/>
    <w:basedOn w:val="a0"/>
    <w:link w:val="31"/>
    <w:rsid w:val="00EA0666"/>
    <w:rPr>
      <w:rFonts w:ascii="Times New Roman" w:eastAsia="Times New Roman" w:hAnsi="Times New Roman" w:cs="Times New Roman"/>
      <w:sz w:val="16"/>
      <w:szCs w:val="16"/>
      <w:lang w:eastAsia="ru-RU"/>
    </w:rPr>
  </w:style>
  <w:style w:type="paragraph" w:styleId="33">
    <w:name w:val="Body Text 3"/>
    <w:basedOn w:val="a"/>
    <w:link w:val="34"/>
    <w:rsid w:val="00EA0666"/>
    <w:pPr>
      <w:spacing w:after="120"/>
    </w:pPr>
    <w:rPr>
      <w:sz w:val="16"/>
      <w:szCs w:val="16"/>
    </w:rPr>
  </w:style>
  <w:style w:type="character" w:customStyle="1" w:styleId="34">
    <w:name w:val="Основной текст 3 Знак"/>
    <w:basedOn w:val="a0"/>
    <w:link w:val="33"/>
    <w:rsid w:val="00EA0666"/>
    <w:rPr>
      <w:rFonts w:ascii="Times New Roman" w:eastAsia="Times New Roman" w:hAnsi="Times New Roman" w:cs="Times New Roman"/>
      <w:sz w:val="16"/>
      <w:szCs w:val="16"/>
      <w:lang w:eastAsia="ru-RU"/>
    </w:rPr>
  </w:style>
  <w:style w:type="paragraph" w:customStyle="1" w:styleId="11">
    <w:name w:val="Обычный1"/>
    <w:rsid w:val="00EA0666"/>
    <w:pPr>
      <w:widowControl w:val="0"/>
      <w:spacing w:after="0" w:line="260" w:lineRule="auto"/>
      <w:ind w:left="120" w:firstLine="380"/>
    </w:pPr>
    <w:rPr>
      <w:rFonts w:ascii="Times New Roman" w:eastAsia="Times New Roman" w:hAnsi="Times New Roman" w:cs="Times New Roman"/>
      <w:snapToGrid w:val="0"/>
      <w:szCs w:val="20"/>
      <w:lang w:eastAsia="ru-RU"/>
    </w:rPr>
  </w:style>
  <w:style w:type="character" w:customStyle="1" w:styleId="60">
    <w:name w:val="Заголовок 6 Знак"/>
    <w:basedOn w:val="a0"/>
    <w:link w:val="6"/>
    <w:uiPriority w:val="9"/>
    <w:semiHidden/>
    <w:rsid w:val="000543F6"/>
    <w:rPr>
      <w:rFonts w:asciiTheme="majorHAnsi" w:eastAsiaTheme="majorEastAsia" w:hAnsiTheme="majorHAnsi" w:cstheme="majorBidi"/>
      <w:i/>
      <w:iCs/>
      <w:color w:val="243F60" w:themeColor="accent1" w:themeShade="7F"/>
      <w:sz w:val="28"/>
      <w:szCs w:val="20"/>
      <w:lang w:eastAsia="ru-RU"/>
    </w:rPr>
  </w:style>
  <w:style w:type="character" w:customStyle="1" w:styleId="70">
    <w:name w:val="Заголовок 7 Знак"/>
    <w:basedOn w:val="a0"/>
    <w:link w:val="7"/>
    <w:uiPriority w:val="9"/>
    <w:semiHidden/>
    <w:rsid w:val="000543F6"/>
    <w:rPr>
      <w:rFonts w:asciiTheme="majorHAnsi" w:eastAsiaTheme="majorEastAsia" w:hAnsiTheme="majorHAnsi" w:cstheme="majorBidi"/>
      <w:i/>
      <w:iCs/>
      <w:color w:val="404040" w:themeColor="text1" w:themeTint="BF"/>
      <w:sz w:val="28"/>
      <w:szCs w:val="20"/>
      <w:lang w:eastAsia="ru-RU"/>
    </w:rPr>
  </w:style>
  <w:style w:type="paragraph" w:styleId="a7">
    <w:name w:val="Body Text Indent"/>
    <w:basedOn w:val="a"/>
    <w:link w:val="a8"/>
    <w:rsid w:val="000543F6"/>
    <w:pPr>
      <w:spacing w:after="120"/>
      <w:ind w:left="283"/>
    </w:pPr>
  </w:style>
  <w:style w:type="character" w:customStyle="1" w:styleId="a8">
    <w:name w:val="Основной текст с отступом Знак"/>
    <w:basedOn w:val="a0"/>
    <w:link w:val="a7"/>
    <w:rsid w:val="000543F6"/>
    <w:rPr>
      <w:rFonts w:ascii="Times New Roman" w:eastAsia="Times New Roman" w:hAnsi="Times New Roman" w:cs="Times New Roman"/>
      <w:sz w:val="28"/>
      <w:szCs w:val="20"/>
      <w:lang w:eastAsia="ru-RU"/>
    </w:rPr>
  </w:style>
  <w:style w:type="paragraph" w:customStyle="1" w:styleId="PlainText1">
    <w:name w:val="Plain Text1"/>
    <w:basedOn w:val="a"/>
    <w:rsid w:val="000543F6"/>
    <w:rPr>
      <w:rFonts w:ascii="Courier New" w:hAnsi="Courier New"/>
      <w:sz w:val="20"/>
    </w:rPr>
  </w:style>
  <w:style w:type="paragraph" w:customStyle="1" w:styleId="ConsPlusNonformat">
    <w:name w:val="ConsPlusNonformat"/>
    <w:rsid w:val="000543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7F0F9B"/>
    <w:rPr>
      <w:rFonts w:asciiTheme="majorHAnsi" w:eastAsiaTheme="majorEastAsia" w:hAnsiTheme="majorHAnsi" w:cstheme="majorBidi"/>
      <w:b/>
      <w:bCs/>
      <w:color w:val="4F81BD" w:themeColor="accent1"/>
      <w:sz w:val="28"/>
      <w:szCs w:val="20"/>
      <w:lang w:eastAsia="ru-RU"/>
    </w:rPr>
  </w:style>
  <w:style w:type="paragraph" w:styleId="a9">
    <w:name w:val="Title"/>
    <w:basedOn w:val="a"/>
    <w:link w:val="aa"/>
    <w:qFormat/>
    <w:rsid w:val="007F0F9B"/>
    <w:pPr>
      <w:ind w:firstLine="567"/>
      <w:jc w:val="center"/>
    </w:pPr>
    <w:rPr>
      <w:sz w:val="24"/>
    </w:rPr>
  </w:style>
  <w:style w:type="character" w:customStyle="1" w:styleId="aa">
    <w:name w:val="Название Знак"/>
    <w:basedOn w:val="a0"/>
    <w:link w:val="a9"/>
    <w:rsid w:val="007F0F9B"/>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ula.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3D5A0-6816-46BC-ABAD-08E7895D2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3773</Words>
  <Characters>21511</Characters>
  <Application>Microsoft Office Word</Application>
  <DocSecurity>0</DocSecurity>
  <Lines>179</Lines>
  <Paragraphs>50</Paragraphs>
  <ScaleCrop>false</ScaleCrop>
  <Company>SPecialiST RePack</Company>
  <LinksUpToDate>false</LinksUpToDate>
  <CharactersWithSpaces>25234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Рогова Юлия Сергеевна</dc:creator>
  <cp:lastModifiedBy>IshutinAE</cp:lastModifiedBy>
  <cp:revision>4</cp:revision>
  <dcterms:created xsi:type="dcterms:W3CDTF">2016-02-08T12:38:00Z</dcterms:created>
  <dcterms:modified xsi:type="dcterms:W3CDTF">2016-02-10T12:59:00Z</dcterms:modified>
</cp:coreProperties>
</file>